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EF" w:rsidRPr="0055454C" w:rsidRDefault="003372EF" w:rsidP="003372EF">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5454C">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профессионального образования </w:t>
      </w:r>
    </w:p>
    <w:p w:rsidR="003372EF" w:rsidRPr="0055454C" w:rsidRDefault="003372EF" w:rsidP="003372EF">
      <w:pPr>
        <w:spacing w:after="0" w:line="240" w:lineRule="auto"/>
        <w:jc w:val="center"/>
        <w:rPr>
          <w:rFonts w:ascii="Times New Roman" w:eastAsia="Times New Roman" w:hAnsi="Times New Roman" w:cs="Times New Roman"/>
          <w:sz w:val="24"/>
          <w:szCs w:val="24"/>
          <w:lang w:eastAsia="ru-RU"/>
        </w:rPr>
      </w:pPr>
      <w:r w:rsidRPr="0055454C">
        <w:rPr>
          <w:rFonts w:ascii="Times New Roman" w:eastAsia="Times New Roman" w:hAnsi="Times New Roman" w:cs="Times New Roman"/>
          <w:sz w:val="24"/>
          <w:szCs w:val="24"/>
          <w:lang w:eastAsia="ru-RU"/>
        </w:rPr>
        <w:t>Московский государственный университет имени М.В. Ломоносова</w:t>
      </w:r>
    </w:p>
    <w:p w:rsidR="003372EF" w:rsidRPr="0055454C" w:rsidRDefault="003372EF" w:rsidP="003372EF">
      <w:pPr>
        <w:spacing w:after="0" w:line="240" w:lineRule="auto"/>
        <w:jc w:val="center"/>
        <w:rPr>
          <w:rFonts w:ascii="Times New Roman" w:eastAsia="Times New Roman" w:hAnsi="Times New Roman" w:cs="Times New Roman"/>
          <w:i/>
          <w:iCs/>
          <w:sz w:val="24"/>
          <w:szCs w:val="24"/>
          <w:lang w:eastAsia="ru-RU"/>
        </w:rPr>
      </w:pPr>
      <w:r w:rsidRPr="0055454C">
        <w:rPr>
          <w:rFonts w:ascii="Times New Roman" w:eastAsia="Times New Roman" w:hAnsi="Times New Roman" w:cs="Times New Roman"/>
          <w:i/>
          <w:iCs/>
          <w:sz w:val="24"/>
          <w:szCs w:val="24"/>
          <w:lang w:eastAsia="ru-RU"/>
        </w:rPr>
        <w:t>Социологический факультет</w:t>
      </w:r>
    </w:p>
    <w:p w:rsidR="003372EF" w:rsidRPr="0055454C" w:rsidRDefault="003372EF" w:rsidP="003372EF">
      <w:pPr>
        <w:spacing w:after="0" w:line="240" w:lineRule="auto"/>
        <w:jc w:val="center"/>
        <w:rPr>
          <w:rFonts w:ascii="Times New Roman" w:eastAsia="Times New Roman" w:hAnsi="Times New Roman" w:cs="Times New Roman"/>
          <w:i/>
          <w:iCs/>
          <w:sz w:val="24"/>
          <w:szCs w:val="24"/>
          <w:lang w:eastAsia="ru-RU"/>
        </w:rPr>
      </w:pPr>
      <w:r w:rsidRPr="0055454C">
        <w:rPr>
          <w:rFonts w:ascii="Times New Roman" w:eastAsia="Times New Roman" w:hAnsi="Times New Roman" w:cs="Times New Roman"/>
          <w:i/>
          <w:iCs/>
          <w:sz w:val="24"/>
          <w:szCs w:val="24"/>
          <w:lang w:eastAsia="ru-RU"/>
        </w:rPr>
        <w:t>Кафедра социологии государственного управления</w:t>
      </w:r>
    </w:p>
    <w:p w:rsidR="003372EF" w:rsidRPr="0055454C" w:rsidRDefault="003372EF" w:rsidP="003372EF">
      <w:pPr>
        <w:spacing w:after="0" w:line="240" w:lineRule="auto"/>
        <w:rPr>
          <w:rFonts w:ascii="Times New Roman" w:eastAsia="Times New Roman" w:hAnsi="Times New Roman" w:cs="Times New Roman"/>
          <w:sz w:val="24"/>
          <w:szCs w:val="24"/>
          <w:lang w:eastAsia="ru-RU"/>
        </w:rPr>
      </w:pPr>
    </w:p>
    <w:p w:rsidR="003372EF" w:rsidRPr="0055454C" w:rsidRDefault="003372EF" w:rsidP="003372EF">
      <w:pPr>
        <w:spacing w:after="0" w:line="240" w:lineRule="auto"/>
        <w:ind w:firstLine="5940"/>
        <w:jc w:val="right"/>
        <w:outlineLvl w:val="0"/>
        <w:rPr>
          <w:rFonts w:ascii="Times New Roman" w:eastAsia="Times New Roman" w:hAnsi="Times New Roman" w:cs="Times New Roman"/>
          <w:sz w:val="20"/>
          <w:szCs w:val="20"/>
          <w:lang w:eastAsia="ru-RU"/>
        </w:rPr>
      </w:pPr>
      <w:r w:rsidRPr="0055454C">
        <w:rPr>
          <w:rFonts w:ascii="Times New Roman" w:eastAsia="Times New Roman" w:hAnsi="Times New Roman" w:cs="Times New Roman"/>
          <w:sz w:val="20"/>
          <w:szCs w:val="20"/>
          <w:lang w:eastAsia="ru-RU"/>
        </w:rPr>
        <w:t>УТВЕРЖДАЮ</w:t>
      </w:r>
    </w:p>
    <w:p w:rsidR="003372EF" w:rsidRPr="0055454C" w:rsidRDefault="003372EF" w:rsidP="003372EF">
      <w:pPr>
        <w:spacing w:after="0" w:line="240" w:lineRule="auto"/>
        <w:ind w:firstLine="5940"/>
        <w:jc w:val="right"/>
        <w:outlineLvl w:val="0"/>
        <w:rPr>
          <w:rFonts w:ascii="Times New Roman" w:eastAsia="Times New Roman" w:hAnsi="Times New Roman" w:cs="Times New Roman"/>
          <w:sz w:val="20"/>
          <w:szCs w:val="20"/>
          <w:lang w:eastAsia="ru-RU"/>
        </w:rPr>
      </w:pPr>
      <w:r w:rsidRPr="0055454C">
        <w:rPr>
          <w:rFonts w:ascii="Times New Roman" w:eastAsia="Times New Roman" w:hAnsi="Times New Roman" w:cs="Times New Roman"/>
          <w:sz w:val="20"/>
          <w:szCs w:val="20"/>
          <w:lang w:eastAsia="ru-RU"/>
        </w:rPr>
        <w:t>(указать должность)</w:t>
      </w:r>
    </w:p>
    <w:p w:rsidR="003372EF" w:rsidRPr="0055454C" w:rsidRDefault="003372EF" w:rsidP="003372EF">
      <w:pPr>
        <w:spacing w:after="0" w:line="240" w:lineRule="auto"/>
        <w:ind w:firstLine="5940"/>
        <w:jc w:val="right"/>
        <w:rPr>
          <w:rFonts w:ascii="Times New Roman" w:eastAsia="Times New Roman" w:hAnsi="Times New Roman" w:cs="Times New Roman"/>
          <w:sz w:val="20"/>
          <w:szCs w:val="20"/>
          <w:lang w:eastAsia="ru-RU"/>
        </w:rPr>
      </w:pPr>
      <w:r w:rsidRPr="0055454C">
        <w:rPr>
          <w:rFonts w:ascii="Times New Roman" w:eastAsia="Times New Roman" w:hAnsi="Times New Roman" w:cs="Times New Roman"/>
          <w:sz w:val="20"/>
          <w:szCs w:val="20"/>
          <w:lang w:eastAsia="ru-RU"/>
        </w:rPr>
        <w:t>______________/____________ /</w:t>
      </w:r>
    </w:p>
    <w:p w:rsidR="003372EF" w:rsidRPr="0055454C" w:rsidRDefault="003372EF" w:rsidP="003372EF">
      <w:pPr>
        <w:spacing w:after="0" w:line="240" w:lineRule="auto"/>
        <w:ind w:firstLine="5940"/>
        <w:jc w:val="right"/>
        <w:rPr>
          <w:rFonts w:ascii="Times New Roman" w:eastAsia="Times New Roman" w:hAnsi="Times New Roman" w:cs="Times New Roman"/>
          <w:sz w:val="20"/>
          <w:szCs w:val="20"/>
          <w:lang w:eastAsia="ru-RU"/>
        </w:rPr>
      </w:pPr>
      <w:r w:rsidRPr="0055454C">
        <w:rPr>
          <w:rFonts w:ascii="Times New Roman" w:eastAsia="Times New Roman" w:hAnsi="Times New Roman" w:cs="Times New Roman"/>
          <w:sz w:val="20"/>
          <w:szCs w:val="20"/>
          <w:lang w:eastAsia="ru-RU"/>
        </w:rPr>
        <w:t>«___» ________________20   г.</w:t>
      </w:r>
    </w:p>
    <w:p w:rsidR="003372EF" w:rsidRPr="0055454C" w:rsidRDefault="003372EF" w:rsidP="003372EF">
      <w:pPr>
        <w:spacing w:after="0" w:line="360" w:lineRule="auto"/>
        <w:jc w:val="center"/>
        <w:rPr>
          <w:rFonts w:ascii="Times New Roman" w:eastAsia="Times New Roman" w:hAnsi="Times New Roman" w:cs="Times New Roman"/>
          <w:b/>
          <w:bCs/>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b/>
          <w:bCs/>
          <w:sz w:val="24"/>
          <w:szCs w:val="24"/>
          <w:lang w:eastAsia="ru-RU"/>
        </w:rPr>
      </w:pPr>
      <w:r w:rsidRPr="0055454C">
        <w:rPr>
          <w:rFonts w:ascii="Times New Roman" w:eastAsia="Times New Roman" w:hAnsi="Times New Roman" w:cs="Times New Roman"/>
          <w:b/>
          <w:bCs/>
          <w:sz w:val="24"/>
          <w:szCs w:val="24"/>
          <w:lang w:eastAsia="ru-RU"/>
        </w:rPr>
        <w:t xml:space="preserve">РАБОЧАЯ ПРОГРАММА ДИСЦИПЛИНЫ </w:t>
      </w:r>
    </w:p>
    <w:p w:rsidR="003372EF" w:rsidRPr="0055454C" w:rsidRDefault="003372EF" w:rsidP="003372EF">
      <w:pPr>
        <w:pBdr>
          <w:bottom w:val="single" w:sz="4" w:space="1" w:color="auto"/>
        </w:pBdr>
        <w:spacing w:after="0" w:line="36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Социальная защита и занятость населения</w:t>
      </w:r>
    </w:p>
    <w:p w:rsidR="003372EF" w:rsidRPr="0055454C" w:rsidRDefault="003372EF" w:rsidP="003372EF">
      <w:pPr>
        <w:spacing w:after="0" w:line="240" w:lineRule="auto"/>
        <w:jc w:val="center"/>
        <w:rPr>
          <w:rFonts w:ascii="Times New Roman" w:eastAsia="Times New Roman" w:hAnsi="Times New Roman" w:cs="Times New Roman"/>
          <w:i/>
          <w:iCs/>
          <w:sz w:val="24"/>
          <w:szCs w:val="24"/>
          <w:lang w:eastAsia="ru-RU"/>
        </w:rPr>
      </w:pPr>
    </w:p>
    <w:p w:rsidR="003372EF" w:rsidRPr="0055454C" w:rsidRDefault="003372EF" w:rsidP="003372EF">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55454C">
        <w:rPr>
          <w:rFonts w:ascii="Times New Roman" w:eastAsia="Times New Roman" w:hAnsi="Times New Roman" w:cs="Times New Roman"/>
          <w:b/>
          <w:bCs/>
          <w:sz w:val="24"/>
          <w:szCs w:val="24"/>
          <w:lang w:eastAsia="ru-RU"/>
        </w:rPr>
        <w:t xml:space="preserve">Уровень высшего образования: </w:t>
      </w:r>
    </w:p>
    <w:p w:rsidR="003372EF" w:rsidRPr="0055454C" w:rsidRDefault="003372EF" w:rsidP="003372EF">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55454C">
        <w:rPr>
          <w:rFonts w:ascii="Times New Roman" w:eastAsia="Times New Roman" w:hAnsi="Times New Roman" w:cs="Times New Roman"/>
          <w:b/>
          <w:bCs/>
          <w:i/>
          <w:iCs/>
          <w:sz w:val="24"/>
          <w:szCs w:val="24"/>
          <w:lang w:eastAsia="ru-RU"/>
        </w:rPr>
        <w:t>бакалавриат</w:t>
      </w:r>
    </w:p>
    <w:p w:rsidR="003372EF" w:rsidRPr="0055454C" w:rsidRDefault="003372EF" w:rsidP="003372EF">
      <w:pPr>
        <w:spacing w:after="0" w:line="240" w:lineRule="auto"/>
        <w:jc w:val="center"/>
        <w:rPr>
          <w:rFonts w:ascii="Times New Roman" w:eastAsia="Times New Roman" w:hAnsi="Times New Roman" w:cs="Times New Roman"/>
          <w:b/>
          <w:bCs/>
          <w:i/>
          <w:iCs/>
          <w:sz w:val="24"/>
          <w:szCs w:val="24"/>
          <w:lang w:eastAsia="ru-RU"/>
        </w:rPr>
      </w:pPr>
    </w:p>
    <w:p w:rsidR="003372EF" w:rsidRPr="0055454C" w:rsidRDefault="003372EF" w:rsidP="003372EF">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55454C">
        <w:rPr>
          <w:rFonts w:ascii="Times New Roman" w:eastAsia="Times New Roman" w:hAnsi="Times New Roman" w:cs="Times New Roman"/>
          <w:b/>
          <w:bCs/>
          <w:sz w:val="24"/>
          <w:szCs w:val="24"/>
          <w:lang w:eastAsia="ru-RU"/>
        </w:rPr>
        <w:t xml:space="preserve">Направление подготовки (специальность): </w:t>
      </w:r>
    </w:p>
    <w:p w:rsidR="003372EF" w:rsidRPr="0055454C" w:rsidRDefault="003372EF" w:rsidP="003372EF">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38.03.02 Менеджмент</w:t>
      </w:r>
    </w:p>
    <w:p w:rsidR="003372EF" w:rsidRPr="0055454C" w:rsidRDefault="003372EF" w:rsidP="003372EF">
      <w:pPr>
        <w:spacing w:after="0" w:line="240" w:lineRule="auto"/>
        <w:ind w:firstLine="403"/>
        <w:jc w:val="center"/>
        <w:rPr>
          <w:rFonts w:ascii="Times New Roman" w:eastAsia="Times New Roman" w:hAnsi="Times New Roman" w:cs="Times New Roman"/>
          <w:sz w:val="24"/>
          <w:szCs w:val="24"/>
          <w:lang w:eastAsia="ru-RU"/>
        </w:rPr>
      </w:pPr>
      <w:r w:rsidRPr="0055454C">
        <w:rPr>
          <w:rFonts w:ascii="Times New Roman" w:eastAsia="Times New Roman" w:hAnsi="Times New Roman" w:cs="Times New Roman"/>
          <w:i/>
          <w:iCs/>
          <w:sz w:val="24"/>
          <w:szCs w:val="24"/>
          <w:lang w:eastAsia="ru-RU"/>
        </w:rPr>
        <w:t xml:space="preserve"> </w:t>
      </w:r>
    </w:p>
    <w:p w:rsidR="003372EF" w:rsidRPr="0055454C" w:rsidRDefault="003372EF" w:rsidP="003372EF">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55454C">
        <w:rPr>
          <w:rFonts w:ascii="Times New Roman" w:eastAsia="Times New Roman" w:hAnsi="Times New Roman" w:cs="Times New Roman"/>
          <w:b/>
          <w:bCs/>
          <w:sz w:val="24"/>
          <w:szCs w:val="24"/>
          <w:lang w:eastAsia="ru-RU"/>
        </w:rPr>
        <w:t>Направленность (профиль) ОПОП:</w:t>
      </w:r>
    </w:p>
    <w:p w:rsidR="003372EF" w:rsidRPr="0055454C" w:rsidRDefault="003372EF" w:rsidP="003372EF">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b/>
          <w:bCs/>
          <w:i/>
          <w:iCs/>
          <w:sz w:val="24"/>
          <w:szCs w:val="24"/>
          <w:lang w:eastAsia="ru-RU"/>
        </w:rPr>
      </w:pPr>
      <w:r w:rsidRPr="0055454C">
        <w:rPr>
          <w:rFonts w:ascii="Times New Roman" w:eastAsia="Times New Roman" w:hAnsi="Times New Roman" w:cs="Times New Roman"/>
          <w:i/>
          <w:iCs/>
          <w:sz w:val="24"/>
          <w:szCs w:val="24"/>
          <w:lang w:eastAsia="ru-RU"/>
        </w:rPr>
        <w:t xml:space="preserve"> (если дисциплина(модуль) относится к вариативной части программы)</w:t>
      </w:r>
    </w:p>
    <w:p w:rsidR="003372EF" w:rsidRPr="0055454C" w:rsidRDefault="003372EF" w:rsidP="003372EF">
      <w:pPr>
        <w:spacing w:after="0" w:line="240" w:lineRule="auto"/>
        <w:ind w:firstLine="403"/>
        <w:jc w:val="center"/>
        <w:rPr>
          <w:rFonts w:ascii="Times New Roman" w:eastAsia="Times New Roman" w:hAnsi="Times New Roman" w:cs="Times New Roman"/>
          <w:sz w:val="24"/>
          <w:szCs w:val="24"/>
          <w:lang w:eastAsia="ru-RU"/>
        </w:rPr>
      </w:pPr>
    </w:p>
    <w:p w:rsidR="003372EF" w:rsidRPr="0055454C" w:rsidRDefault="003372EF" w:rsidP="003372EF">
      <w:pPr>
        <w:pBdr>
          <w:bottom w:val="single" w:sz="4" w:space="1" w:color="auto"/>
        </w:pBdr>
        <w:spacing w:after="120" w:line="240" w:lineRule="auto"/>
        <w:jc w:val="center"/>
        <w:rPr>
          <w:rFonts w:ascii="Times New Roman" w:eastAsia="Times New Roman" w:hAnsi="Times New Roman" w:cs="Times New Roman"/>
          <w:b/>
          <w:bCs/>
          <w:sz w:val="20"/>
          <w:szCs w:val="20"/>
          <w:lang w:eastAsia="ru-RU"/>
        </w:rPr>
      </w:pPr>
      <w:r w:rsidRPr="0055454C">
        <w:rPr>
          <w:rFonts w:ascii="Times New Roman" w:eastAsia="Times New Roman" w:hAnsi="Times New Roman" w:cs="Times New Roman"/>
          <w:b/>
          <w:bCs/>
          <w:sz w:val="20"/>
          <w:szCs w:val="20"/>
          <w:lang w:eastAsia="ru-RU"/>
        </w:rPr>
        <w:t>Форма обучения:</w:t>
      </w:r>
    </w:p>
    <w:p w:rsidR="003372EF" w:rsidRPr="0055454C" w:rsidRDefault="003372EF" w:rsidP="003372EF">
      <w:pPr>
        <w:pBdr>
          <w:bottom w:val="single" w:sz="4" w:space="1" w:color="auto"/>
        </w:pBdr>
        <w:spacing w:after="12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Очная</w:t>
      </w:r>
    </w:p>
    <w:p w:rsidR="003372EF" w:rsidRPr="0055454C" w:rsidRDefault="003372EF" w:rsidP="003372EF">
      <w:pPr>
        <w:spacing w:after="120" w:line="240" w:lineRule="auto"/>
        <w:jc w:val="center"/>
        <w:rPr>
          <w:rFonts w:ascii="Times New Roman" w:eastAsia="Times New Roman" w:hAnsi="Times New Roman" w:cs="Times New Roman"/>
          <w:i/>
          <w:iCs/>
          <w:sz w:val="20"/>
          <w:szCs w:val="20"/>
          <w:lang w:eastAsia="ru-RU"/>
        </w:rPr>
      </w:pP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r w:rsidRPr="0055454C">
        <w:rPr>
          <w:rFonts w:ascii="Times New Roman" w:eastAsia="Times New Roman" w:hAnsi="Times New Roman" w:cs="Times New Roman"/>
          <w:sz w:val="24"/>
          <w:szCs w:val="24"/>
          <w:lang w:eastAsia="ru-RU"/>
        </w:rPr>
        <w:t xml:space="preserve">Рабочая программа рассмотрена и одобрена </w:t>
      </w:r>
    </w:p>
    <w:p w:rsidR="003372EF" w:rsidRPr="0055454C" w:rsidRDefault="003372EF" w:rsidP="003372EF">
      <w:pPr>
        <w:spacing w:after="0" w:line="360" w:lineRule="auto"/>
        <w:jc w:val="right"/>
        <w:rPr>
          <w:rFonts w:ascii="Times New Roman" w:eastAsia="Times New Roman" w:hAnsi="Times New Roman" w:cs="Times New Roman"/>
          <w:i/>
          <w:iCs/>
          <w:sz w:val="24"/>
          <w:szCs w:val="24"/>
          <w:lang w:eastAsia="ru-RU"/>
        </w:rPr>
      </w:pPr>
      <w:r w:rsidRPr="0055454C">
        <w:rPr>
          <w:rFonts w:ascii="Times New Roman" w:eastAsia="Times New Roman" w:hAnsi="Times New Roman" w:cs="Times New Roman"/>
          <w:i/>
          <w:iCs/>
          <w:sz w:val="24"/>
          <w:szCs w:val="24"/>
          <w:lang w:eastAsia="ru-RU"/>
        </w:rPr>
        <w:t xml:space="preserve">Методической комиссией факультета, на </w:t>
      </w:r>
      <w:proofErr w:type="gramStart"/>
      <w:r w:rsidRPr="0055454C">
        <w:rPr>
          <w:rFonts w:ascii="Times New Roman" w:eastAsia="Times New Roman" w:hAnsi="Times New Roman" w:cs="Times New Roman"/>
          <w:i/>
          <w:iCs/>
          <w:sz w:val="24"/>
          <w:szCs w:val="24"/>
          <w:lang w:eastAsia="ru-RU"/>
        </w:rPr>
        <w:t>заседании  кафедры</w:t>
      </w:r>
      <w:proofErr w:type="gramEnd"/>
      <w:r w:rsidRPr="0055454C">
        <w:rPr>
          <w:rFonts w:ascii="Times New Roman" w:eastAsia="Times New Roman" w:hAnsi="Times New Roman" w:cs="Times New Roman"/>
          <w:i/>
          <w:iCs/>
          <w:sz w:val="24"/>
          <w:szCs w:val="24"/>
          <w:lang w:eastAsia="ru-RU"/>
        </w:rPr>
        <w:t xml:space="preserve"> и т.п.</w:t>
      </w: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r w:rsidRPr="0055454C">
        <w:rPr>
          <w:rFonts w:ascii="Times New Roman" w:eastAsia="Times New Roman" w:hAnsi="Times New Roman" w:cs="Times New Roman"/>
          <w:sz w:val="24"/>
          <w:szCs w:val="24"/>
          <w:lang w:eastAsia="ru-RU"/>
        </w:rPr>
        <w:t>(протокол №__________, дата)</w:t>
      </w: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right"/>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p>
    <w:p w:rsidR="003372EF" w:rsidRPr="0055454C" w:rsidRDefault="003372EF" w:rsidP="003372EF">
      <w:pPr>
        <w:spacing w:after="0" w:line="360" w:lineRule="auto"/>
        <w:jc w:val="center"/>
        <w:rPr>
          <w:rFonts w:ascii="Times New Roman" w:eastAsia="Times New Roman" w:hAnsi="Times New Roman" w:cs="Times New Roman"/>
          <w:sz w:val="24"/>
          <w:szCs w:val="24"/>
          <w:lang w:eastAsia="ru-RU"/>
        </w:rPr>
      </w:pPr>
      <w:r w:rsidRPr="0055454C">
        <w:rPr>
          <w:rFonts w:ascii="Times New Roman" w:eastAsia="Times New Roman" w:hAnsi="Times New Roman" w:cs="Times New Roman"/>
          <w:sz w:val="24"/>
          <w:szCs w:val="24"/>
          <w:lang w:eastAsia="ru-RU"/>
        </w:rPr>
        <w:t>Москва 2019</w:t>
      </w:r>
    </w:p>
    <w:p w:rsidR="003372EF" w:rsidRDefault="003372EF" w:rsidP="003372EF">
      <w:pPr>
        <w:spacing w:after="0" w:line="360" w:lineRule="auto"/>
        <w:jc w:val="center"/>
        <w:rPr>
          <w:rFonts w:ascii="Times New Roman" w:eastAsia="Times New Roman" w:hAnsi="Times New Roman" w:cs="Times New Roman"/>
          <w:b/>
          <w:bCs/>
          <w:sz w:val="28"/>
          <w:szCs w:val="28"/>
          <w:lang w:eastAsia="ru-RU"/>
        </w:rPr>
      </w:pPr>
    </w:p>
    <w:p w:rsidR="003372EF" w:rsidRPr="004718B5" w:rsidRDefault="003372EF" w:rsidP="003372EF">
      <w:pPr>
        <w:spacing w:after="0" w:line="360" w:lineRule="auto"/>
        <w:jc w:val="center"/>
        <w:rPr>
          <w:rFonts w:ascii="Times New Roman" w:eastAsia="Times New Roman" w:hAnsi="Times New Roman" w:cs="Times New Roman"/>
          <w:b/>
          <w:bCs/>
          <w:sz w:val="28"/>
          <w:szCs w:val="28"/>
          <w:lang w:eastAsia="ru-RU"/>
        </w:rPr>
      </w:pPr>
      <w:r w:rsidRPr="004718B5">
        <w:rPr>
          <w:rFonts w:ascii="Times New Roman" w:eastAsia="Times New Roman" w:hAnsi="Times New Roman" w:cs="Times New Roman"/>
          <w:b/>
          <w:bCs/>
          <w:sz w:val="28"/>
          <w:szCs w:val="28"/>
          <w:lang w:eastAsia="ru-RU"/>
        </w:rPr>
        <w:lastRenderedPageBreak/>
        <w:t>СОЦИАЛЬНАЯ ЗАЩИТА И ЗАНЯТОСТЬ НАСЕЛЕНИЯ</w:t>
      </w:r>
    </w:p>
    <w:p w:rsidR="003372EF" w:rsidRDefault="003372EF" w:rsidP="003372EF">
      <w:pPr>
        <w:spacing w:after="0" w:line="360" w:lineRule="auto"/>
        <w:ind w:firstLine="709"/>
        <w:jc w:val="center"/>
        <w:rPr>
          <w:rFonts w:ascii="Times New Roman" w:eastAsia="Times New Roman" w:hAnsi="Times New Roman" w:cs="Times New Roman"/>
          <w:b/>
          <w:i/>
          <w:sz w:val="28"/>
          <w:szCs w:val="28"/>
          <w:lang w:eastAsia="ru-RU"/>
        </w:rPr>
      </w:pPr>
      <w:r w:rsidRPr="004718B5">
        <w:rPr>
          <w:rFonts w:ascii="Times New Roman" w:eastAsia="Times New Roman" w:hAnsi="Times New Roman" w:cs="Times New Roman"/>
          <w:b/>
          <w:sz w:val="28"/>
          <w:szCs w:val="28"/>
          <w:lang w:eastAsia="ru-RU"/>
        </w:rPr>
        <w:t>Автор курса</w:t>
      </w:r>
      <w:r>
        <w:rPr>
          <w:rFonts w:ascii="Times New Roman" w:eastAsia="Times New Roman" w:hAnsi="Times New Roman" w:cs="Times New Roman"/>
          <w:b/>
          <w:sz w:val="28"/>
          <w:szCs w:val="28"/>
          <w:lang w:eastAsia="ru-RU"/>
        </w:rPr>
        <w:t>:</w:t>
      </w:r>
      <w:r w:rsidRPr="004718B5">
        <w:rPr>
          <w:rFonts w:ascii="Times New Roman" w:eastAsia="Times New Roman" w:hAnsi="Times New Roman" w:cs="Times New Roman"/>
          <w:b/>
          <w:sz w:val="28"/>
          <w:szCs w:val="28"/>
          <w:lang w:eastAsia="ru-RU"/>
        </w:rPr>
        <w:t xml:space="preserve"> кандидат экономических наук, доцент кафедры социологии государственного управления социологического факуль</w:t>
      </w:r>
      <w:r>
        <w:rPr>
          <w:rFonts w:ascii="Times New Roman" w:eastAsia="Times New Roman" w:hAnsi="Times New Roman" w:cs="Times New Roman"/>
          <w:b/>
          <w:sz w:val="28"/>
          <w:szCs w:val="28"/>
          <w:lang w:eastAsia="ru-RU"/>
        </w:rPr>
        <w:t xml:space="preserve">тета </w:t>
      </w:r>
      <w:r w:rsidRPr="004718B5">
        <w:rPr>
          <w:rFonts w:ascii="Times New Roman" w:eastAsia="Times New Roman" w:hAnsi="Times New Roman" w:cs="Times New Roman"/>
          <w:b/>
          <w:i/>
          <w:sz w:val="28"/>
          <w:szCs w:val="28"/>
          <w:lang w:eastAsia="ru-RU"/>
        </w:rPr>
        <w:t>Холоденко Ю. А.</w:t>
      </w:r>
    </w:p>
    <w:p w:rsidR="003372EF" w:rsidRPr="004718B5" w:rsidRDefault="003372EF" w:rsidP="003372EF">
      <w:pPr>
        <w:spacing w:after="0" w:line="360" w:lineRule="auto"/>
        <w:ind w:firstLine="709"/>
        <w:jc w:val="center"/>
        <w:rPr>
          <w:rFonts w:ascii="Times New Roman" w:eastAsia="Times New Roman" w:hAnsi="Times New Roman" w:cs="Times New Roman"/>
          <w:b/>
          <w:sz w:val="28"/>
          <w:szCs w:val="28"/>
          <w:lang w:eastAsia="ru-RU"/>
        </w:rPr>
      </w:pPr>
    </w:p>
    <w:p w:rsidR="003372EF" w:rsidRPr="00B2487A" w:rsidRDefault="003372EF" w:rsidP="003372EF">
      <w:pPr>
        <w:pStyle w:val="a4"/>
        <w:numPr>
          <w:ilvl w:val="0"/>
          <w:numId w:val="7"/>
        </w:numPr>
        <w:spacing w:after="0" w:line="360" w:lineRule="auto"/>
        <w:jc w:val="both"/>
        <w:rPr>
          <w:rFonts w:ascii="Times New Roman" w:hAnsi="Times New Roman" w:cs="Times New Roman"/>
          <w:b/>
          <w:sz w:val="28"/>
          <w:szCs w:val="28"/>
        </w:rPr>
      </w:pPr>
      <w:r w:rsidRPr="00B2487A">
        <w:rPr>
          <w:rFonts w:ascii="Times New Roman" w:hAnsi="Times New Roman" w:cs="Times New Roman"/>
          <w:b/>
          <w:sz w:val="28"/>
          <w:szCs w:val="28"/>
        </w:rPr>
        <w:t>Характеристика учебной дисциплины</w:t>
      </w:r>
    </w:p>
    <w:p w:rsidR="003372EF" w:rsidRPr="00B2487A" w:rsidRDefault="003372EF" w:rsidP="003372EF">
      <w:pPr>
        <w:suppressAutoHyphens/>
        <w:autoSpaceDE w:val="0"/>
        <w:autoSpaceDN w:val="0"/>
        <w:adjustRightInd w:val="0"/>
        <w:spacing w:after="0" w:line="360" w:lineRule="auto"/>
        <w:ind w:right="105" w:firstLine="708"/>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Важнейшей чертой современного этапа социально-экономического развития является изменение характера государства, превращение его в институт формирования нового социального порядка, ориентированного на повышение уровня и качества жизни населения, обеспечения и защиты основных социальных прав и свобод граждан. В этой связи особое значение придается социальным аспектам предпринимательской деятельности. Современный бизнес должен осознавать социальные последствия принимаемых менеджментом управленческих решений, активно взаимодействовать с властью и обществом в решении социально значимых проблем. </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Изучение студентами, специализирующимися по направлению “Менеджмент”, проблем социальной защиты и занятости населения, а также основ политики современного государства в указанных областях социальной сферы, представляется актуальным и интересным. </w:t>
      </w:r>
    </w:p>
    <w:p w:rsidR="003372EF" w:rsidRPr="00B2487A" w:rsidRDefault="003372EF" w:rsidP="003372EF">
      <w:pPr>
        <w:pStyle w:val="a4"/>
        <w:numPr>
          <w:ilvl w:val="0"/>
          <w:numId w:val="7"/>
        </w:numPr>
        <w:spacing w:after="0" w:line="360" w:lineRule="auto"/>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 xml:space="preserve">Учебные цели и задачи дисциплины </w:t>
      </w:r>
    </w:p>
    <w:p w:rsidR="003372EF" w:rsidRPr="00B2487A" w:rsidRDefault="003372EF" w:rsidP="003372EF">
      <w:pPr>
        <w:suppressAutoHyphens/>
        <w:autoSpaceDE w:val="0"/>
        <w:autoSpaceDN w:val="0"/>
        <w:adjustRightInd w:val="0"/>
        <w:spacing w:after="0" w:line="360" w:lineRule="auto"/>
        <w:ind w:right="105" w:firstLine="708"/>
        <w:contextualSpacing/>
        <w:jc w:val="both"/>
        <w:rPr>
          <w:rFonts w:ascii="Times New Roman" w:hAnsi="Times New Roman" w:cs="Times New Roman"/>
          <w:sz w:val="28"/>
          <w:szCs w:val="28"/>
        </w:rPr>
      </w:pPr>
      <w:r w:rsidRPr="00B2487A">
        <w:rPr>
          <w:rFonts w:ascii="Times New Roman" w:hAnsi="Times New Roman" w:cs="Times New Roman"/>
          <w:b/>
          <w:sz w:val="28"/>
          <w:szCs w:val="28"/>
        </w:rPr>
        <w:t>Целью</w:t>
      </w:r>
      <w:r w:rsidRPr="00B2487A">
        <w:rPr>
          <w:rFonts w:ascii="Times New Roman" w:hAnsi="Times New Roman" w:cs="Times New Roman"/>
          <w:sz w:val="28"/>
          <w:szCs w:val="28"/>
        </w:rPr>
        <w:t xml:space="preserve"> освоения дисциплины является формирование у студентов целостного представления о системе социальной защиты и занятости населения в современном государстве. </w:t>
      </w:r>
    </w:p>
    <w:p w:rsidR="003372EF" w:rsidRPr="00B2487A" w:rsidRDefault="003372EF" w:rsidP="003372EF">
      <w:pPr>
        <w:suppressAutoHyphens/>
        <w:autoSpaceDE w:val="0"/>
        <w:autoSpaceDN w:val="0"/>
        <w:adjustRightInd w:val="0"/>
        <w:spacing w:after="0" w:line="360" w:lineRule="auto"/>
        <w:ind w:right="105" w:firstLine="708"/>
        <w:contextualSpacing/>
        <w:jc w:val="both"/>
        <w:rPr>
          <w:rFonts w:ascii="Times New Roman" w:hAnsi="Times New Roman" w:cs="Times New Roman"/>
          <w:sz w:val="28"/>
          <w:szCs w:val="28"/>
        </w:rPr>
      </w:pPr>
      <w:r w:rsidRPr="00B2487A">
        <w:rPr>
          <w:rFonts w:ascii="Times New Roman" w:hAnsi="Times New Roman" w:cs="Times New Roman"/>
          <w:b/>
          <w:sz w:val="28"/>
          <w:szCs w:val="28"/>
        </w:rPr>
        <w:t>Задачи курса:</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-рассмотреть базовые принципы и функции современного социального государства;</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-проанализировать основные направления социальной политики социального государства;</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lastRenderedPageBreak/>
        <w:t>-выявить роль социальной защиты населения как важнейшего направления государственной социальной политики;</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-рассмотреть структуру системы социальной защиты населения;</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-проанализировать принципы и виды социального страхования;</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-рассмотреть закономерности функционирования современного рынка труда, формы и методы его регулирования;</w:t>
      </w:r>
    </w:p>
    <w:p w:rsidR="003372EF" w:rsidRPr="00B2487A" w:rsidRDefault="003372EF" w:rsidP="003372EF">
      <w:pPr>
        <w:suppressAutoHyphens/>
        <w:autoSpaceDE w:val="0"/>
        <w:autoSpaceDN w:val="0"/>
        <w:adjustRightInd w:val="0"/>
        <w:spacing w:after="0" w:line="360" w:lineRule="auto"/>
        <w:ind w:right="105"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-проанализировать направления государственной политики занятости населения.</w:t>
      </w:r>
    </w:p>
    <w:p w:rsidR="003372EF" w:rsidRPr="00B2487A" w:rsidRDefault="003372EF" w:rsidP="003372EF">
      <w:pPr>
        <w:suppressAutoHyphens/>
        <w:autoSpaceDE w:val="0"/>
        <w:autoSpaceDN w:val="0"/>
        <w:adjustRightInd w:val="0"/>
        <w:spacing w:after="0" w:line="360" w:lineRule="auto"/>
        <w:ind w:right="105" w:firstLine="708"/>
        <w:contextualSpacing/>
        <w:jc w:val="both"/>
        <w:rPr>
          <w:rFonts w:ascii="Times New Roman" w:hAnsi="Times New Roman" w:cs="Times New Roman"/>
          <w:sz w:val="28"/>
          <w:szCs w:val="28"/>
        </w:rPr>
      </w:pPr>
      <w:r w:rsidRPr="00B2487A">
        <w:rPr>
          <w:rFonts w:ascii="Times New Roman" w:eastAsia="Times New Roman" w:hAnsi="Times New Roman" w:cs="Times New Roman"/>
          <w:b/>
          <w:sz w:val="28"/>
          <w:szCs w:val="28"/>
          <w:lang w:eastAsia="ru-RU"/>
        </w:rPr>
        <w:t xml:space="preserve">В результате решения задач изучения дисциплины студент должен: </w:t>
      </w:r>
    </w:p>
    <w:p w:rsidR="003372EF" w:rsidRPr="00B2487A" w:rsidRDefault="003372EF" w:rsidP="003372EF">
      <w:pPr>
        <w:spacing w:after="0" w:line="360" w:lineRule="auto"/>
        <w:ind w:firstLine="708"/>
        <w:contextualSpacing/>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 xml:space="preserve">Знать: </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теоретические основы функционирования современного социального государства;</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принципы, цели и направления социальной политики современного государства;</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приоритеты социального развития Российской Федерации;</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принципы организации системы социальной защиты населения;</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   - основы государственной политики занятости населения;</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    - формы и методы государственного регулирования рынка труда и занятости населения;</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xml:space="preserve">- особенности применения современных социальных практик </w:t>
      </w:r>
      <w:r>
        <w:rPr>
          <w:rFonts w:ascii="Times New Roman" w:eastAsia="Times New Roman" w:hAnsi="Times New Roman" w:cs="Times New Roman"/>
          <w:color w:val="000000"/>
          <w:sz w:val="28"/>
          <w:szCs w:val="28"/>
          <w:lang w:eastAsia="ru-RU"/>
        </w:rPr>
        <w:t>в сфере труда и занятости.</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b/>
          <w:color w:val="000000"/>
          <w:sz w:val="28"/>
          <w:szCs w:val="28"/>
          <w:lang w:eastAsia="ru-RU"/>
        </w:rPr>
        <w:t>Уметь</w:t>
      </w:r>
      <w:r w:rsidRPr="00B2487A">
        <w:rPr>
          <w:rFonts w:ascii="Times New Roman" w:eastAsia="Times New Roman" w:hAnsi="Times New Roman" w:cs="Times New Roman"/>
          <w:color w:val="000000"/>
          <w:sz w:val="28"/>
          <w:szCs w:val="28"/>
          <w:lang w:eastAsia="ru-RU"/>
        </w:rPr>
        <w:t>:</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применять теоретические знания о социальной защите, рынке труда и занятости при исследовании социальных практик;</w:t>
      </w:r>
    </w:p>
    <w:p w:rsidR="003372EF" w:rsidRPr="00B2487A" w:rsidRDefault="003372EF" w:rsidP="003372EF">
      <w:pPr>
        <w:tabs>
          <w:tab w:val="left" w:pos="709"/>
        </w:tabs>
        <w:spacing w:after="0" w:line="360" w:lineRule="auto"/>
        <w:ind w:firstLine="800"/>
        <w:jc w:val="both"/>
        <w:rPr>
          <w:rFonts w:ascii="Times New Roman" w:eastAsia="Times New Roman" w:hAnsi="Times New Roman" w:cs="Times New Roman"/>
          <w:color w:val="000000"/>
          <w:sz w:val="28"/>
          <w:szCs w:val="28"/>
          <w:lang w:eastAsia="ru-RU"/>
        </w:rPr>
      </w:pPr>
      <w:r w:rsidRPr="00B24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выявлять </w:t>
      </w:r>
      <w:r w:rsidRPr="00B2487A">
        <w:rPr>
          <w:rFonts w:ascii="Times New Roman" w:eastAsia="Times New Roman" w:hAnsi="Times New Roman" w:cs="Times New Roman"/>
          <w:color w:val="000000"/>
          <w:sz w:val="28"/>
          <w:szCs w:val="28"/>
          <w:lang w:eastAsia="ru-RU"/>
        </w:rPr>
        <w:t>механизмы взаимосвязи между экономическими и социальными процессами в сфере труда и занятости;</w:t>
      </w:r>
    </w:p>
    <w:p w:rsidR="003372EF" w:rsidRPr="00B2487A" w:rsidRDefault="003372EF" w:rsidP="003372EF">
      <w:pPr>
        <w:pStyle w:val="a4"/>
        <w:numPr>
          <w:ilvl w:val="0"/>
          <w:numId w:val="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определять </w:t>
      </w:r>
      <w:r w:rsidRPr="00B2487A">
        <w:rPr>
          <w:rFonts w:ascii="Times New Roman" w:hAnsi="Times New Roman" w:cs="Times New Roman"/>
          <w:sz w:val="28"/>
          <w:szCs w:val="28"/>
        </w:rPr>
        <w:t>результативность мероприятий в области социальной защиты и занятости населения;</w:t>
      </w:r>
    </w:p>
    <w:p w:rsidR="003372EF" w:rsidRPr="00B2487A" w:rsidRDefault="003372EF" w:rsidP="003372EF">
      <w:pPr>
        <w:pStyle w:val="a4"/>
        <w:numPr>
          <w:ilvl w:val="0"/>
          <w:numId w:val="4"/>
        </w:numPr>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t>анализировать состояние рынка труда;</w:t>
      </w:r>
    </w:p>
    <w:p w:rsidR="003372EF" w:rsidRPr="00B2487A" w:rsidRDefault="003372EF" w:rsidP="003372EF">
      <w:pPr>
        <w:pStyle w:val="a4"/>
        <w:numPr>
          <w:ilvl w:val="0"/>
          <w:numId w:val="4"/>
        </w:numPr>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lastRenderedPageBreak/>
        <w:t>оценивать результативность мер государственного регулирования рынка труда;</w:t>
      </w:r>
    </w:p>
    <w:p w:rsidR="003372EF" w:rsidRPr="00B2487A" w:rsidRDefault="003372EF" w:rsidP="003372EF">
      <w:pPr>
        <w:tabs>
          <w:tab w:val="left" w:pos="709"/>
        </w:tabs>
        <w:spacing w:after="0" w:line="360" w:lineRule="auto"/>
        <w:ind w:firstLine="800"/>
        <w:jc w:val="both"/>
        <w:rPr>
          <w:rFonts w:ascii="Times New Roman" w:eastAsia="Calibri" w:hAnsi="Times New Roman" w:cs="Times New Roman"/>
          <w:color w:val="000000"/>
          <w:sz w:val="28"/>
          <w:szCs w:val="28"/>
        </w:rPr>
      </w:pPr>
      <w:r w:rsidRPr="00B2487A">
        <w:rPr>
          <w:rFonts w:ascii="Times New Roman" w:eastAsia="Calibri" w:hAnsi="Times New Roman" w:cs="Times New Roman"/>
          <w:color w:val="000000"/>
          <w:sz w:val="28"/>
          <w:szCs w:val="28"/>
        </w:rPr>
        <w:t>- аргументированно оценивать эффективность реализации государственных социальных программ занятости населения;</w:t>
      </w:r>
    </w:p>
    <w:p w:rsidR="003372EF" w:rsidRPr="00B2487A" w:rsidRDefault="003372EF" w:rsidP="003372EF">
      <w:pPr>
        <w:tabs>
          <w:tab w:val="left" w:pos="709"/>
        </w:tabs>
        <w:spacing w:after="0" w:line="360" w:lineRule="auto"/>
        <w:ind w:firstLine="800"/>
        <w:jc w:val="both"/>
        <w:rPr>
          <w:rFonts w:ascii="Times New Roman" w:eastAsia="Calibri" w:hAnsi="Times New Roman" w:cs="Times New Roman"/>
          <w:color w:val="000000"/>
          <w:sz w:val="28"/>
          <w:szCs w:val="28"/>
        </w:rPr>
      </w:pPr>
      <w:r w:rsidRPr="00B2487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исследовать </w:t>
      </w:r>
      <w:r w:rsidRPr="00B2487A">
        <w:rPr>
          <w:rFonts w:ascii="Times New Roman" w:eastAsia="Calibri" w:hAnsi="Times New Roman" w:cs="Times New Roman"/>
          <w:color w:val="000000"/>
          <w:sz w:val="28"/>
          <w:szCs w:val="28"/>
        </w:rPr>
        <w:t>статистические материалы, нормативно-правовые акты, научную и специальную литературу о состоянии и тенденциях развития рынка труда;</w:t>
      </w:r>
    </w:p>
    <w:p w:rsidR="003372EF" w:rsidRPr="00305B4C" w:rsidRDefault="003372EF" w:rsidP="003372EF">
      <w:pPr>
        <w:tabs>
          <w:tab w:val="left" w:pos="709"/>
        </w:tabs>
        <w:spacing w:after="0" w:line="360" w:lineRule="auto"/>
        <w:ind w:firstLine="800"/>
        <w:jc w:val="both"/>
        <w:rPr>
          <w:rFonts w:ascii="Times New Roman" w:eastAsia="Calibri" w:hAnsi="Times New Roman" w:cs="Times New Roman"/>
          <w:color w:val="000000"/>
          <w:sz w:val="28"/>
          <w:szCs w:val="28"/>
        </w:rPr>
      </w:pPr>
      <w:r w:rsidRPr="00B2487A">
        <w:rPr>
          <w:rFonts w:ascii="Times New Roman" w:eastAsia="Calibri" w:hAnsi="Times New Roman" w:cs="Times New Roman"/>
          <w:color w:val="000000"/>
          <w:sz w:val="28"/>
          <w:szCs w:val="28"/>
        </w:rPr>
        <w:t>-  планировать мероприятия по регулировани</w:t>
      </w:r>
      <w:r>
        <w:rPr>
          <w:rFonts w:ascii="Times New Roman" w:eastAsia="Calibri" w:hAnsi="Times New Roman" w:cs="Times New Roman"/>
          <w:color w:val="000000"/>
          <w:sz w:val="28"/>
          <w:szCs w:val="28"/>
        </w:rPr>
        <w:t>ю занятости и безработицы.</w:t>
      </w:r>
    </w:p>
    <w:p w:rsidR="003372EF" w:rsidRPr="00305B4C" w:rsidRDefault="003372EF" w:rsidP="003372EF">
      <w:pPr>
        <w:pStyle w:val="a4"/>
        <w:numPr>
          <w:ilvl w:val="0"/>
          <w:numId w:val="7"/>
        </w:numPr>
        <w:spacing w:after="0" w:line="360" w:lineRule="auto"/>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Компетенции обучающегося, формируемые в результате освоения дисциплины:</w:t>
      </w:r>
    </w:p>
    <w:p w:rsidR="003372EF" w:rsidRPr="00B2487A" w:rsidRDefault="003372EF" w:rsidP="003372EF">
      <w:pPr>
        <w:pStyle w:val="a4"/>
        <w:numPr>
          <w:ilvl w:val="0"/>
          <w:numId w:val="5"/>
        </w:numPr>
        <w:autoSpaceDE w:val="0"/>
        <w:autoSpaceDN w:val="0"/>
        <w:adjustRightInd w:val="0"/>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t>способность использовать основы экономических знаний в различных сферах деятельности (ОК-4);</w:t>
      </w:r>
    </w:p>
    <w:p w:rsidR="003372EF" w:rsidRPr="00B2487A" w:rsidRDefault="003372EF" w:rsidP="003372EF">
      <w:pPr>
        <w:pStyle w:val="a4"/>
        <w:widowControl w:val="0"/>
        <w:numPr>
          <w:ilvl w:val="0"/>
          <w:numId w:val="5"/>
        </w:numPr>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t>владение навыками поиска, анализа и использования нормативных и правовых документов в своей профессиональной деятельности (ОПК-1);</w:t>
      </w:r>
    </w:p>
    <w:p w:rsidR="003372EF" w:rsidRPr="00B2487A" w:rsidRDefault="003372EF" w:rsidP="003372EF">
      <w:pPr>
        <w:pStyle w:val="a4"/>
        <w:numPr>
          <w:ilvl w:val="0"/>
          <w:numId w:val="5"/>
        </w:numPr>
        <w:autoSpaceDE w:val="0"/>
        <w:autoSpaceDN w:val="0"/>
        <w:adjustRightInd w:val="0"/>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t>способность находить организационно-управленческие решения и готовность нести за них ответственность с позиций социальной значимости принимаемых решений (ОПК-2);</w:t>
      </w:r>
    </w:p>
    <w:p w:rsidR="003372EF" w:rsidRPr="00305B4C" w:rsidRDefault="003372EF" w:rsidP="003372EF">
      <w:pPr>
        <w:pStyle w:val="a4"/>
        <w:numPr>
          <w:ilvl w:val="0"/>
          <w:numId w:val="5"/>
        </w:numPr>
        <w:autoSpaceDE w:val="0"/>
        <w:autoSpaceDN w:val="0"/>
        <w:adjustRightInd w:val="0"/>
        <w:spacing w:after="0" w:line="360" w:lineRule="auto"/>
        <w:ind w:left="0" w:firstLine="567"/>
        <w:jc w:val="both"/>
        <w:rPr>
          <w:rFonts w:ascii="Times New Roman" w:hAnsi="Times New Roman" w:cs="Times New Roman"/>
          <w:sz w:val="28"/>
          <w:szCs w:val="28"/>
        </w:rPr>
      </w:pPr>
      <w:r w:rsidRPr="00B2487A">
        <w:rPr>
          <w:rFonts w:ascii="Times New Roman" w:hAnsi="Times New Roman" w:cs="Times New Roman"/>
          <w:sz w:val="28"/>
          <w:szCs w:val="28"/>
        </w:rPr>
        <w:t>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 - модели (ПК -6).</w:t>
      </w:r>
    </w:p>
    <w:p w:rsidR="003372EF" w:rsidRPr="00305B4C" w:rsidRDefault="003372EF" w:rsidP="003372EF">
      <w:pPr>
        <w:pStyle w:val="a4"/>
        <w:numPr>
          <w:ilvl w:val="0"/>
          <w:numId w:val="8"/>
        </w:numPr>
        <w:spacing w:after="0" w:line="360" w:lineRule="auto"/>
        <w:jc w:val="both"/>
        <w:rPr>
          <w:rFonts w:ascii="Times New Roman" w:hAnsi="Times New Roman" w:cs="Times New Roman"/>
          <w:b/>
          <w:sz w:val="28"/>
          <w:szCs w:val="28"/>
        </w:rPr>
      </w:pPr>
      <w:r w:rsidRPr="00B2487A">
        <w:rPr>
          <w:rFonts w:ascii="Times New Roman" w:hAnsi="Times New Roman" w:cs="Times New Roman"/>
          <w:b/>
          <w:sz w:val="28"/>
          <w:szCs w:val="28"/>
        </w:rPr>
        <w:t>Место дисциплины в структуре Основной образовательной программы:</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Дисциплина «Социальная защита и занятость населения» является обязательной и относится к вариативной части гуманитарного и социально-экономического цикла. Изучается в 4-ом семестре. Дисциплина предполагает освоение студентами таких кур</w:t>
      </w:r>
      <w:r>
        <w:rPr>
          <w:rFonts w:ascii="Times New Roman" w:hAnsi="Times New Roman" w:cs="Times New Roman"/>
          <w:sz w:val="28"/>
          <w:szCs w:val="28"/>
        </w:rPr>
        <w:t>сов дисциплин как «Экономика», «</w:t>
      </w:r>
      <w:r w:rsidRPr="00B2487A">
        <w:rPr>
          <w:rFonts w:ascii="Times New Roman" w:hAnsi="Times New Roman" w:cs="Times New Roman"/>
          <w:sz w:val="28"/>
          <w:szCs w:val="28"/>
        </w:rPr>
        <w:t xml:space="preserve">Методы принятия </w:t>
      </w:r>
      <w:r>
        <w:rPr>
          <w:rFonts w:ascii="Times New Roman" w:hAnsi="Times New Roman" w:cs="Times New Roman"/>
          <w:sz w:val="28"/>
          <w:szCs w:val="28"/>
        </w:rPr>
        <w:t>управленческих решений»</w:t>
      </w:r>
      <w:r w:rsidRPr="00B2487A">
        <w:rPr>
          <w:rFonts w:ascii="Times New Roman" w:hAnsi="Times New Roman" w:cs="Times New Roman"/>
          <w:sz w:val="28"/>
          <w:szCs w:val="28"/>
        </w:rPr>
        <w:t>, «Управл</w:t>
      </w:r>
      <w:r>
        <w:rPr>
          <w:rFonts w:ascii="Times New Roman" w:hAnsi="Times New Roman" w:cs="Times New Roman"/>
          <w:sz w:val="28"/>
          <w:szCs w:val="28"/>
        </w:rPr>
        <w:t>ение человеческими ресурсами», «Предпринимательство»</w:t>
      </w:r>
      <w:r w:rsidRPr="00B2487A">
        <w:rPr>
          <w:rFonts w:ascii="Times New Roman" w:hAnsi="Times New Roman" w:cs="Times New Roman"/>
          <w:sz w:val="28"/>
          <w:szCs w:val="28"/>
        </w:rPr>
        <w:t xml:space="preserve">. </w:t>
      </w:r>
    </w:p>
    <w:p w:rsidR="003372EF" w:rsidRPr="00B2487A" w:rsidRDefault="003372EF" w:rsidP="003372EF">
      <w:pPr>
        <w:pStyle w:val="a4"/>
        <w:numPr>
          <w:ilvl w:val="0"/>
          <w:numId w:val="8"/>
        </w:numPr>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lastRenderedPageBreak/>
        <w:t>Планируемые результаты обучения по дисциплине, соотнесенные с планируемыми результатами освоения образовательной программы.</w:t>
      </w:r>
    </w:p>
    <w:tbl>
      <w:tblPr>
        <w:tblStyle w:val="a7"/>
        <w:tblW w:w="0" w:type="auto"/>
        <w:tblInd w:w="720" w:type="dxa"/>
        <w:tblLook w:val="04A0" w:firstRow="1" w:lastRow="0" w:firstColumn="1" w:lastColumn="0" w:noHBand="0" w:noVBand="1"/>
      </w:tblPr>
      <w:tblGrid>
        <w:gridCol w:w="4341"/>
        <w:gridCol w:w="4284"/>
      </w:tblGrid>
      <w:tr w:rsidR="003372EF" w:rsidRPr="00B2487A" w:rsidTr="00880ECC">
        <w:tc>
          <w:tcPr>
            <w:tcW w:w="4785"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Формируемые компетенции</w:t>
            </w:r>
          </w:p>
        </w:tc>
        <w:tc>
          <w:tcPr>
            <w:tcW w:w="4786"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Планируемые результаты обучения по дисциплине</w:t>
            </w:r>
          </w:p>
        </w:tc>
      </w:tr>
      <w:tr w:rsidR="003372EF" w:rsidRPr="00B2487A" w:rsidTr="00880ECC">
        <w:tc>
          <w:tcPr>
            <w:tcW w:w="4785"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Способность использовать основы экономических знаний в различных сферах деятельности (ОК-4)</w:t>
            </w:r>
          </w:p>
        </w:tc>
        <w:tc>
          <w:tcPr>
            <w:tcW w:w="4786" w:type="dxa"/>
            <w:vAlign w:val="center"/>
          </w:tcPr>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ЗНАТЬ: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 теоретические основы функционирования современного социального государства;</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-принципы, цели и направления социальной политики современного государства;</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УМЕТЬ: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 применять теоретические знания о социальной защите, рынке труда и занятости при исследовании социальных практик;</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выявлять </w:t>
            </w:r>
            <w:r w:rsidRPr="00B2487A">
              <w:rPr>
                <w:rFonts w:ascii="Times New Roman" w:eastAsia="Times New Roman" w:hAnsi="Times New Roman" w:cs="Times New Roman"/>
                <w:sz w:val="24"/>
                <w:szCs w:val="28"/>
                <w:lang w:eastAsia="ru-RU"/>
              </w:rPr>
              <w:t>механизмы взаимосвязи между экономическими и социальными процессами в сфере труда и занятости.</w:t>
            </w:r>
          </w:p>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sz w:val="24"/>
                <w:szCs w:val="28"/>
                <w:lang w:eastAsia="ru-RU"/>
              </w:rPr>
            </w:pPr>
          </w:p>
        </w:tc>
      </w:tr>
      <w:tr w:rsidR="003372EF" w:rsidRPr="00B2487A" w:rsidTr="00880ECC">
        <w:tc>
          <w:tcPr>
            <w:tcW w:w="4785"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Владение навыками поиска, анализа и использования нормативных и правовых документов в своей профессиональной деятельности (ОПК-1)</w:t>
            </w:r>
          </w:p>
        </w:tc>
        <w:tc>
          <w:tcPr>
            <w:tcW w:w="4786" w:type="dxa"/>
            <w:vAlign w:val="center"/>
          </w:tcPr>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ЗНАТЬ: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-приоритеты социального развития Российской Федерации;</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-принципы организации системы социальной защиты населения</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УМЕТЬ: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определять </w:t>
            </w:r>
            <w:r w:rsidRPr="00B2487A">
              <w:rPr>
                <w:rFonts w:ascii="Times New Roman" w:eastAsia="Times New Roman" w:hAnsi="Times New Roman" w:cs="Times New Roman"/>
                <w:sz w:val="24"/>
                <w:szCs w:val="28"/>
                <w:lang w:eastAsia="ru-RU"/>
              </w:rPr>
              <w:t>результативность мероприятий в области социальной защиты и занятости населения;</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-анализировать состояние рынка труда.</w:t>
            </w:r>
          </w:p>
        </w:tc>
      </w:tr>
      <w:tr w:rsidR="003372EF" w:rsidRPr="00B2487A" w:rsidTr="00880ECC">
        <w:tc>
          <w:tcPr>
            <w:tcW w:w="4785"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Способность находить организационно-управленческие решения и готовность нести за них ответственность с позиций социальной значимости принимаемых решений (ОПК-2)</w:t>
            </w:r>
          </w:p>
        </w:tc>
        <w:tc>
          <w:tcPr>
            <w:tcW w:w="4786" w:type="dxa"/>
            <w:vAlign w:val="center"/>
          </w:tcPr>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ЗНАТЬ: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-основы государственной политики занятости населения;</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-формы и методы государственного регулирования рынка труда и занятости населения;</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УМЕТЬ: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-оценивать результативность мер государственного регулирования рынка труда;</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-аргументированно оценивать эффективность реализации государственных социальных программ занятости населения.</w:t>
            </w:r>
          </w:p>
        </w:tc>
      </w:tr>
      <w:tr w:rsidR="003372EF" w:rsidRPr="00B2487A" w:rsidTr="00880ECC">
        <w:tc>
          <w:tcPr>
            <w:tcW w:w="4785" w:type="dxa"/>
            <w:vAlign w:val="center"/>
          </w:tcPr>
          <w:p w:rsidR="003372EF" w:rsidRPr="00B2487A" w:rsidRDefault="003372EF" w:rsidP="00880ECC">
            <w:pPr>
              <w:pStyle w:val="a4"/>
              <w:suppressAutoHyphens/>
              <w:autoSpaceDE w:val="0"/>
              <w:autoSpaceDN w:val="0"/>
              <w:adjustRightInd w:val="0"/>
              <w:ind w:left="0"/>
              <w:jc w:val="center"/>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 xml:space="preserve">Способность оценивать экономические и социальные условия осуществления предпринимательской деятельности, </w:t>
            </w:r>
            <w:r w:rsidRPr="00B2487A">
              <w:rPr>
                <w:rFonts w:ascii="Times New Roman" w:eastAsia="Times New Roman" w:hAnsi="Times New Roman" w:cs="Times New Roman"/>
                <w:sz w:val="24"/>
                <w:szCs w:val="28"/>
                <w:lang w:eastAsia="ru-RU"/>
              </w:rPr>
              <w:lastRenderedPageBreak/>
              <w:t>выявлять новые рыночные возможности и формировать новые бизнес-модели (ПК-6)</w:t>
            </w:r>
          </w:p>
        </w:tc>
        <w:tc>
          <w:tcPr>
            <w:tcW w:w="4786" w:type="dxa"/>
            <w:vAlign w:val="center"/>
          </w:tcPr>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lastRenderedPageBreak/>
              <w:t>ЗНАТЬ: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lastRenderedPageBreak/>
              <w:t>-особенности применения современных социальных практик в сфере труда и занятости;</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b/>
                <w:sz w:val="24"/>
                <w:szCs w:val="28"/>
                <w:lang w:eastAsia="ru-RU"/>
              </w:rPr>
            </w:pPr>
            <w:r w:rsidRPr="00B2487A">
              <w:rPr>
                <w:rFonts w:ascii="Times New Roman" w:eastAsia="Times New Roman" w:hAnsi="Times New Roman" w:cs="Times New Roman"/>
                <w:b/>
                <w:sz w:val="24"/>
                <w:szCs w:val="28"/>
                <w:lang w:eastAsia="ru-RU"/>
              </w:rPr>
              <w:t>УМЕТЬ:</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исследовать </w:t>
            </w:r>
            <w:r w:rsidRPr="00B2487A">
              <w:rPr>
                <w:rFonts w:ascii="Times New Roman" w:eastAsia="Times New Roman" w:hAnsi="Times New Roman" w:cs="Times New Roman"/>
                <w:sz w:val="24"/>
                <w:szCs w:val="28"/>
                <w:lang w:eastAsia="ru-RU"/>
              </w:rPr>
              <w:t>статистические материалы, нормативно-правовые акты, научную и специальную литературу о состоянии и тенденциях развития рынка труда;</w:t>
            </w:r>
          </w:p>
          <w:p w:rsidR="003372EF" w:rsidRPr="00B2487A" w:rsidRDefault="003372EF" w:rsidP="00880ECC">
            <w:pPr>
              <w:pStyle w:val="a4"/>
              <w:suppressAutoHyphens/>
              <w:autoSpaceDE w:val="0"/>
              <w:autoSpaceDN w:val="0"/>
              <w:adjustRightInd w:val="0"/>
              <w:ind w:left="0"/>
              <w:rPr>
                <w:rFonts w:ascii="Times New Roman" w:eastAsia="Times New Roman" w:hAnsi="Times New Roman" w:cs="Times New Roman"/>
                <w:sz w:val="24"/>
                <w:szCs w:val="28"/>
                <w:lang w:eastAsia="ru-RU"/>
              </w:rPr>
            </w:pPr>
            <w:r w:rsidRPr="00B2487A">
              <w:rPr>
                <w:rFonts w:ascii="Times New Roman" w:eastAsia="Times New Roman" w:hAnsi="Times New Roman" w:cs="Times New Roman"/>
                <w:sz w:val="24"/>
                <w:szCs w:val="28"/>
                <w:lang w:eastAsia="ru-RU"/>
              </w:rPr>
              <w:t>-планировать мероприятия по регулированию занятости и безработицы.</w:t>
            </w:r>
          </w:p>
        </w:tc>
      </w:tr>
    </w:tbl>
    <w:p w:rsidR="003372EF" w:rsidRPr="00B2487A" w:rsidRDefault="003372EF" w:rsidP="003372EF">
      <w:pPr>
        <w:suppressAutoHyphens/>
        <w:autoSpaceDE w:val="0"/>
        <w:autoSpaceDN w:val="0"/>
        <w:adjustRightInd w:val="0"/>
        <w:spacing w:after="0" w:line="360" w:lineRule="auto"/>
        <w:rPr>
          <w:rFonts w:ascii="Times New Roman" w:hAnsi="Times New Roman" w:cs="Times New Roman"/>
          <w:b/>
          <w:sz w:val="28"/>
          <w:szCs w:val="28"/>
        </w:rPr>
      </w:pPr>
    </w:p>
    <w:p w:rsidR="003372EF" w:rsidRPr="00B2487A" w:rsidRDefault="003372EF" w:rsidP="003372EF">
      <w:pPr>
        <w:spacing w:after="0" w:line="360" w:lineRule="auto"/>
        <w:ind w:firstLine="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b/>
          <w:sz w:val="28"/>
          <w:szCs w:val="28"/>
          <w:lang w:eastAsia="ru-RU"/>
        </w:rPr>
        <w:t>6.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sidRPr="00B2487A">
        <w:rPr>
          <w:rFonts w:ascii="Times New Roman" w:eastAsia="Times New Roman" w:hAnsi="Times New Roman" w:cs="Times New Roman"/>
          <w:sz w:val="28"/>
          <w:szCs w:val="28"/>
          <w:lang w:eastAsia="ru-RU"/>
        </w:rPr>
        <w:t xml:space="preserve">: </w:t>
      </w:r>
    </w:p>
    <w:p w:rsidR="003372EF" w:rsidRPr="00305B4C" w:rsidRDefault="003372EF" w:rsidP="003372EF">
      <w:pPr>
        <w:spacing w:after="0" w:line="360" w:lineRule="auto"/>
        <w:ind w:firstLine="709"/>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Объем дисциплины составляет 2 зачетных единицы, всего 72 часа, из которых 16 часов составляет контактная работа студента с преподавателем (занятия лекционного типа), 56 часов составляет с</w:t>
      </w:r>
      <w:r>
        <w:rPr>
          <w:rFonts w:ascii="Times New Roman" w:eastAsia="Times New Roman" w:hAnsi="Times New Roman" w:cs="Times New Roman"/>
          <w:sz w:val="28"/>
          <w:szCs w:val="28"/>
          <w:lang w:eastAsia="ru-RU"/>
        </w:rPr>
        <w:t>амостоятельная работа студента.</w:t>
      </w:r>
    </w:p>
    <w:p w:rsidR="003372EF" w:rsidRPr="00B2487A" w:rsidRDefault="003372EF" w:rsidP="003372EF">
      <w:pPr>
        <w:spacing w:after="0" w:line="360" w:lineRule="auto"/>
        <w:ind w:firstLine="567"/>
        <w:rPr>
          <w:rFonts w:ascii="Times New Roman" w:hAnsi="Times New Roman" w:cs="Times New Roman"/>
          <w:sz w:val="28"/>
          <w:szCs w:val="28"/>
        </w:rPr>
      </w:pPr>
      <w:r w:rsidRPr="00B2487A">
        <w:rPr>
          <w:rFonts w:ascii="Times New Roman" w:hAnsi="Times New Roman" w:cs="Times New Roman"/>
          <w:b/>
          <w:sz w:val="28"/>
          <w:szCs w:val="28"/>
        </w:rPr>
        <w:t>7. Форма обучения</w:t>
      </w:r>
      <w:r w:rsidRPr="00B2487A">
        <w:rPr>
          <w:rFonts w:ascii="Times New Roman" w:hAnsi="Times New Roman" w:cs="Times New Roman"/>
          <w:sz w:val="28"/>
          <w:szCs w:val="28"/>
        </w:rPr>
        <w:t xml:space="preserve"> – очная</w:t>
      </w:r>
    </w:p>
    <w:p w:rsidR="003372EF" w:rsidRPr="00B2487A" w:rsidRDefault="003372EF" w:rsidP="003372EF">
      <w:pPr>
        <w:spacing w:after="0" w:line="360" w:lineRule="auto"/>
        <w:ind w:firstLine="567"/>
        <w:rPr>
          <w:rFonts w:ascii="Times New Roman" w:eastAsia="Times New Roman" w:hAnsi="Times New Roman" w:cs="Times New Roman"/>
          <w:b/>
          <w:bCs/>
          <w:sz w:val="28"/>
          <w:szCs w:val="28"/>
          <w:lang w:eastAsia="ru-RU"/>
        </w:rPr>
      </w:pPr>
      <w:r w:rsidRPr="00B2487A">
        <w:rPr>
          <w:rFonts w:ascii="Times New Roman" w:eastAsia="Times New Roman" w:hAnsi="Times New Roman" w:cs="Times New Roman"/>
          <w:b/>
          <w:sz w:val="28"/>
          <w:szCs w:val="28"/>
          <w:lang w:eastAsia="ru-RU"/>
        </w:rPr>
        <w:t xml:space="preserve">8. </w:t>
      </w:r>
      <w:r w:rsidRPr="00B2487A">
        <w:rPr>
          <w:rFonts w:ascii="Times New Roman" w:eastAsia="Times New Roman" w:hAnsi="Times New Roman" w:cs="Times New Roman"/>
          <w:b/>
          <w:bCs/>
          <w:sz w:val="28"/>
          <w:szCs w:val="28"/>
          <w:lang w:eastAsia="ru-RU"/>
        </w:rPr>
        <w:t>Используемые образовательные и научно-исследовательские технологии.</w:t>
      </w:r>
    </w:p>
    <w:p w:rsidR="003372EF" w:rsidRPr="00B2487A" w:rsidRDefault="003372EF" w:rsidP="003372EF">
      <w:pPr>
        <w:spacing w:after="0" w:line="360" w:lineRule="auto"/>
        <w:ind w:firstLine="567"/>
        <w:contextualSpacing/>
        <w:rPr>
          <w:rFonts w:ascii="Times New Roman" w:hAnsi="Times New Roman" w:cs="Times New Roman"/>
          <w:b/>
          <w:bCs/>
          <w:sz w:val="28"/>
          <w:szCs w:val="28"/>
        </w:rPr>
      </w:pPr>
      <w:r w:rsidRPr="00B2487A">
        <w:rPr>
          <w:rFonts w:ascii="Times New Roman" w:hAnsi="Times New Roman" w:cs="Times New Roman"/>
          <w:b/>
          <w:bCs/>
          <w:sz w:val="28"/>
          <w:szCs w:val="28"/>
        </w:rPr>
        <w:t>А. Образовательные технологии:</w:t>
      </w:r>
    </w:p>
    <w:p w:rsidR="003372EF" w:rsidRPr="00B2487A" w:rsidRDefault="003372EF" w:rsidP="003372EF">
      <w:pPr>
        <w:numPr>
          <w:ilvl w:val="0"/>
          <w:numId w:val="3"/>
        </w:numPr>
        <w:spacing w:after="0" w:line="360" w:lineRule="auto"/>
        <w:ind w:left="0"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проведение </w:t>
      </w:r>
      <w:r>
        <w:rPr>
          <w:rFonts w:ascii="Times New Roman" w:hAnsi="Times New Roman" w:cs="Times New Roman"/>
          <w:sz w:val="28"/>
          <w:szCs w:val="28"/>
        </w:rPr>
        <w:t>лекционных занятий</w:t>
      </w:r>
      <w:r w:rsidRPr="00B2487A">
        <w:rPr>
          <w:rFonts w:ascii="Times New Roman" w:hAnsi="Times New Roman" w:cs="Times New Roman"/>
          <w:sz w:val="28"/>
          <w:szCs w:val="28"/>
        </w:rPr>
        <w:t xml:space="preserve"> с использованием мультимедийных технологий;</w:t>
      </w:r>
    </w:p>
    <w:p w:rsidR="003372EF" w:rsidRPr="00B2487A" w:rsidRDefault="003372EF" w:rsidP="003372EF">
      <w:pPr>
        <w:pStyle w:val="a"/>
        <w:numPr>
          <w:ilvl w:val="0"/>
          <w:numId w:val="3"/>
        </w:numPr>
        <w:spacing w:line="360" w:lineRule="auto"/>
        <w:ind w:left="0" w:firstLine="567"/>
        <w:contextualSpacing/>
        <w:rPr>
          <w:color w:val="000000"/>
          <w:sz w:val="28"/>
          <w:szCs w:val="28"/>
        </w:rPr>
      </w:pPr>
      <w:r w:rsidRPr="00B2487A">
        <w:rPr>
          <w:sz w:val="28"/>
          <w:szCs w:val="28"/>
        </w:rPr>
        <w:t>использование творческих заданий (подготовка докладов, эссе и рефератов).</w:t>
      </w:r>
    </w:p>
    <w:p w:rsidR="003372EF" w:rsidRPr="00B2487A" w:rsidRDefault="003372EF" w:rsidP="003372EF">
      <w:pPr>
        <w:spacing w:after="0" w:line="360" w:lineRule="auto"/>
        <w:ind w:firstLine="567"/>
        <w:contextualSpacing/>
        <w:jc w:val="both"/>
        <w:rPr>
          <w:rFonts w:ascii="Times New Roman" w:hAnsi="Times New Roman" w:cs="Times New Roman"/>
          <w:b/>
          <w:sz w:val="28"/>
          <w:szCs w:val="28"/>
        </w:rPr>
      </w:pPr>
      <w:r w:rsidRPr="00B2487A">
        <w:rPr>
          <w:rFonts w:ascii="Times New Roman" w:hAnsi="Times New Roman" w:cs="Times New Roman"/>
          <w:b/>
          <w:sz w:val="28"/>
          <w:szCs w:val="28"/>
        </w:rPr>
        <w:t>Б. Научно-исследовательские технологии:</w:t>
      </w:r>
    </w:p>
    <w:p w:rsidR="003372EF" w:rsidRPr="00B2487A" w:rsidRDefault="003372EF" w:rsidP="003372EF">
      <w:pPr>
        <w:numPr>
          <w:ilvl w:val="0"/>
          <w:numId w:val="2"/>
        </w:numPr>
        <w:spacing w:after="0" w:line="360" w:lineRule="auto"/>
        <w:ind w:left="0"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стимулирование работы студентов с нормативно – правовыми актами, статистическими материалами;</w:t>
      </w:r>
    </w:p>
    <w:p w:rsidR="003372EF" w:rsidRPr="00B2487A" w:rsidRDefault="003372EF" w:rsidP="003372EF">
      <w:pPr>
        <w:numPr>
          <w:ilvl w:val="0"/>
          <w:numId w:val="2"/>
        </w:numPr>
        <w:spacing w:after="0" w:line="360" w:lineRule="auto"/>
        <w:ind w:left="0"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 xml:space="preserve">стимулирование работы студентов с публикациями в научных журналах и периодических изданиях; интернет-источниками; научными </w:t>
      </w:r>
      <w:r w:rsidRPr="00B2487A">
        <w:rPr>
          <w:rFonts w:ascii="Times New Roman" w:hAnsi="Times New Roman" w:cs="Times New Roman"/>
          <w:sz w:val="28"/>
          <w:szCs w:val="28"/>
        </w:rPr>
        <w:lastRenderedPageBreak/>
        <w:t>электронными базами для поиска необходимой для подготовки к занятиям информации.</w:t>
      </w:r>
    </w:p>
    <w:p w:rsidR="003372EF" w:rsidRPr="00B2487A" w:rsidRDefault="003372EF" w:rsidP="003372EF">
      <w:pPr>
        <w:spacing w:after="0" w:line="360" w:lineRule="auto"/>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9. Содержание дисциплины, структурированное по темам (разделам) с указанием отведенного на них количества академических или астрономических часов и виды учебных занятий</w:t>
      </w:r>
    </w:p>
    <w:p w:rsidR="003372EF" w:rsidRPr="00B2487A" w:rsidRDefault="003372EF" w:rsidP="003372EF">
      <w:pPr>
        <w:spacing w:after="0" w:line="360" w:lineRule="auto"/>
        <w:rPr>
          <w:rFonts w:ascii="Times New Roman" w:hAnsi="Times New Roman" w:cs="Times New Roman"/>
          <w:sz w:val="28"/>
          <w:szCs w:val="28"/>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690"/>
        <w:gridCol w:w="1672"/>
        <w:gridCol w:w="850"/>
        <w:gridCol w:w="709"/>
        <w:gridCol w:w="1305"/>
        <w:gridCol w:w="1701"/>
      </w:tblGrid>
      <w:tr w:rsidR="003372EF" w:rsidRPr="00B2487A" w:rsidTr="00880ECC">
        <w:trPr>
          <w:cantSplit/>
          <w:trHeight w:val="358"/>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keepNext/>
              <w:spacing w:after="0" w:line="240" w:lineRule="auto"/>
              <w:outlineLvl w:val="1"/>
              <w:rPr>
                <w:rFonts w:ascii="Times New Roman" w:eastAsia="Times New Roman" w:hAnsi="Times New Roman" w:cs="Times New Roman"/>
                <w:bCs/>
                <w:i/>
                <w:iCs/>
                <w:sz w:val="24"/>
                <w:szCs w:val="24"/>
                <w:lang w:eastAsia="ru-RU"/>
              </w:rPr>
            </w:pPr>
            <w:r w:rsidRPr="00B2487A">
              <w:rPr>
                <w:rFonts w:ascii="Times New Roman" w:eastAsia="Times New Roman" w:hAnsi="Times New Roman" w:cs="Times New Roman"/>
                <w:bCs/>
                <w:i/>
                <w:iCs/>
                <w:sz w:val="24"/>
                <w:szCs w:val="24"/>
                <w:lang w:eastAsia="ru-RU"/>
              </w:rPr>
              <w:t>№</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keepNext/>
              <w:spacing w:after="0" w:line="240" w:lineRule="auto"/>
              <w:jc w:val="center"/>
              <w:outlineLvl w:val="1"/>
              <w:rPr>
                <w:rFonts w:ascii="Times New Roman" w:eastAsia="Times New Roman" w:hAnsi="Times New Roman" w:cs="Times New Roman"/>
                <w:bCs/>
                <w:i/>
                <w:iCs/>
                <w:sz w:val="24"/>
                <w:szCs w:val="24"/>
                <w:lang w:eastAsia="ru-RU"/>
              </w:rPr>
            </w:pPr>
            <w:r w:rsidRPr="00B2487A">
              <w:rPr>
                <w:rFonts w:ascii="Times New Roman" w:eastAsia="Times New Roman" w:hAnsi="Times New Roman" w:cs="Times New Roman"/>
                <w:bCs/>
                <w:i/>
                <w:iCs/>
                <w:sz w:val="24"/>
                <w:szCs w:val="24"/>
                <w:lang w:eastAsia="ru-RU"/>
              </w:rPr>
              <w:t>Тема занятия:</w:t>
            </w:r>
          </w:p>
        </w:tc>
        <w:tc>
          <w:tcPr>
            <w:tcW w:w="1672" w:type="dxa"/>
            <w:vMerge w:val="restart"/>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общая</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трудоемкость</w:t>
            </w:r>
          </w:p>
        </w:tc>
        <w:tc>
          <w:tcPr>
            <w:tcW w:w="2864" w:type="dxa"/>
            <w:gridSpan w:val="3"/>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аудиторные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Самостоятельная работа</w:t>
            </w:r>
          </w:p>
        </w:tc>
      </w:tr>
      <w:tr w:rsidR="003372EF" w:rsidRPr="00B2487A" w:rsidTr="00880ECC">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3690" w:type="dxa"/>
            <w:vMerge/>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1672" w:type="dxa"/>
            <w:vMerge/>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лекции</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Практические </w:t>
            </w:r>
            <w:r w:rsidRPr="00B2487A">
              <w:rPr>
                <w:rFonts w:ascii="Times New Roman" w:eastAsia="Times New Roman" w:hAnsi="Times New Roman" w:cs="Times New Roman"/>
                <w:sz w:val="24"/>
                <w:szCs w:val="24"/>
                <w:lang w:eastAsia="ru-RU"/>
              </w:rPr>
              <w:t>занятия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r>
      <w:tr w:rsidR="003372EF" w:rsidRPr="00B2487A" w:rsidTr="00880ECC">
        <w:trPr>
          <w:cantSplit/>
          <w:trHeight w:val="358"/>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sz w:val="24"/>
                <w:szCs w:val="24"/>
              </w:rPr>
            </w:pPr>
            <w:r w:rsidRPr="00B2487A">
              <w:rPr>
                <w:rFonts w:ascii="Times New Roman" w:hAnsi="Times New Roman" w:cs="Times New Roman"/>
                <w:sz w:val="24"/>
                <w:szCs w:val="24"/>
              </w:rPr>
              <w:t>Тема 1. Содержание и цели социальной политики современного государства.</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rPr>
                <w:rFonts w:ascii="Times New Roman" w:eastAsia="Times New Roman" w:hAnsi="Times New Roman" w:cs="Times New Roman"/>
                <w:sz w:val="24"/>
                <w:szCs w:val="24"/>
                <w:lang w:eastAsia="ru-RU"/>
              </w:rPr>
            </w:pPr>
          </w:p>
          <w:p w:rsidR="003372EF" w:rsidRPr="00B2487A" w:rsidRDefault="003372EF" w:rsidP="00880ECC">
            <w:pPr>
              <w:spacing w:after="0" w:line="240" w:lineRule="auto"/>
              <w:rPr>
                <w:rFonts w:ascii="Times New Roman" w:eastAsia="Times New Roman" w:hAnsi="Times New Roman" w:cs="Times New Roman"/>
                <w:sz w:val="24"/>
                <w:szCs w:val="24"/>
                <w:lang w:eastAsia="ru-RU"/>
              </w:rPr>
            </w:pPr>
          </w:p>
          <w:p w:rsidR="003372EF" w:rsidRPr="00B2487A" w:rsidRDefault="003372EF" w:rsidP="00880ECC">
            <w:pPr>
              <w:spacing w:after="0" w:line="240" w:lineRule="auto"/>
              <w:rPr>
                <w:rFonts w:ascii="Times New Roman" w:eastAsia="Times New Roman" w:hAnsi="Times New Roman" w:cs="Times New Roman"/>
                <w:sz w:val="24"/>
                <w:szCs w:val="24"/>
                <w:lang w:eastAsia="ru-RU"/>
              </w:rPr>
            </w:pPr>
          </w:p>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 xml:space="preserve">     2</w:t>
            </w:r>
          </w:p>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10</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r>
      <w:tr w:rsidR="003372EF" w:rsidRPr="00B2487A" w:rsidTr="00880ECC">
        <w:trPr>
          <w:cantSplit/>
          <w:trHeight w:val="735"/>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sz w:val="24"/>
                <w:szCs w:val="24"/>
              </w:rPr>
            </w:pPr>
            <w:r w:rsidRPr="00B2487A">
              <w:rPr>
                <w:rFonts w:ascii="Times New Roman" w:hAnsi="Times New Roman" w:cs="Times New Roman"/>
                <w:sz w:val="24"/>
                <w:szCs w:val="24"/>
              </w:rPr>
              <w:t>Тема 2. Система социальной защиты населения.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8</w:t>
            </w:r>
          </w:p>
        </w:tc>
      </w:tr>
      <w:tr w:rsidR="003372EF" w:rsidRPr="00B2487A" w:rsidTr="00880ECC">
        <w:trPr>
          <w:cantSplit/>
          <w:trHeight w:val="358"/>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3</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sz w:val="24"/>
                <w:szCs w:val="24"/>
              </w:rPr>
            </w:pPr>
            <w:r w:rsidRPr="00B2487A">
              <w:rPr>
                <w:rFonts w:ascii="Times New Roman" w:hAnsi="Times New Roman" w:cs="Times New Roman"/>
                <w:sz w:val="24"/>
                <w:szCs w:val="24"/>
              </w:rPr>
              <w:t>Тема 3.  Социальное страхование</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10</w:t>
            </w:r>
          </w:p>
        </w:tc>
      </w:tr>
      <w:tr w:rsidR="003372EF" w:rsidRPr="00B2487A" w:rsidTr="00880ECC">
        <w:trPr>
          <w:cantSplit/>
          <w:trHeight w:val="735"/>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4</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sz w:val="24"/>
                <w:szCs w:val="24"/>
              </w:rPr>
            </w:pPr>
            <w:r w:rsidRPr="00B2487A">
              <w:rPr>
                <w:rFonts w:ascii="Times New Roman" w:hAnsi="Times New Roman" w:cs="Times New Roman"/>
                <w:sz w:val="24"/>
                <w:szCs w:val="24"/>
              </w:rPr>
              <w:t>Тема 4. Пенсионная система РФ: основные направления и механизмы повышения эффективности.</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b/>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10</w:t>
            </w:r>
          </w:p>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r>
      <w:tr w:rsidR="003372EF" w:rsidRPr="00B2487A" w:rsidTr="00880ECC">
        <w:trPr>
          <w:cantSplit/>
          <w:trHeight w:val="714"/>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5</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color w:val="333333"/>
                <w:sz w:val="24"/>
                <w:szCs w:val="24"/>
              </w:rPr>
            </w:pPr>
            <w:r w:rsidRPr="00B2487A">
              <w:rPr>
                <w:rFonts w:ascii="Times New Roman" w:hAnsi="Times New Roman" w:cs="Times New Roman"/>
                <w:sz w:val="24"/>
                <w:szCs w:val="24"/>
              </w:rPr>
              <w:t>Тема 5. Государственное регулирование рынка труда.</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4</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8</w:t>
            </w:r>
          </w:p>
        </w:tc>
      </w:tr>
      <w:tr w:rsidR="003372EF" w:rsidRPr="00B2487A" w:rsidTr="00880ECC">
        <w:trPr>
          <w:cantSplit/>
          <w:trHeight w:val="714"/>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6</w:t>
            </w: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tabs>
                <w:tab w:val="left" w:pos="885"/>
              </w:tabs>
              <w:spacing w:after="0" w:line="240" w:lineRule="auto"/>
              <w:ind w:firstLine="567"/>
              <w:contextualSpacing/>
              <w:rPr>
                <w:rFonts w:ascii="Times New Roman" w:hAnsi="Times New Roman" w:cs="Times New Roman"/>
                <w:sz w:val="24"/>
                <w:szCs w:val="24"/>
              </w:rPr>
            </w:pPr>
            <w:r w:rsidRPr="00B2487A">
              <w:rPr>
                <w:rFonts w:ascii="Times New Roman" w:hAnsi="Times New Roman" w:cs="Times New Roman"/>
                <w:sz w:val="24"/>
                <w:szCs w:val="24"/>
              </w:rPr>
              <w:t>Тема 6. Государственная политика занятости населения.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2</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10</w:t>
            </w:r>
          </w:p>
        </w:tc>
      </w:tr>
      <w:tr w:rsidR="003372EF" w:rsidRPr="00B2487A" w:rsidTr="00880ECC">
        <w:trPr>
          <w:cantSplit/>
          <w:trHeight w:val="378"/>
        </w:trPr>
        <w:tc>
          <w:tcPr>
            <w:tcW w:w="56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rPr>
                <w:rFonts w:ascii="Times New Roman" w:eastAsia="Times New Roman" w:hAnsi="Times New Roman" w:cs="Times New Roman"/>
                <w:sz w:val="24"/>
                <w:szCs w:val="24"/>
                <w:lang w:eastAsia="ru-RU"/>
              </w:rPr>
            </w:pPr>
          </w:p>
        </w:tc>
        <w:tc>
          <w:tcPr>
            <w:tcW w:w="369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both"/>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Итого</w:t>
            </w:r>
          </w:p>
        </w:tc>
        <w:tc>
          <w:tcPr>
            <w:tcW w:w="1672"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16</w:t>
            </w:r>
          </w:p>
        </w:tc>
        <w:tc>
          <w:tcPr>
            <w:tcW w:w="1305"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372EF" w:rsidRPr="00B2487A" w:rsidRDefault="003372EF" w:rsidP="00880ECC">
            <w:pPr>
              <w:spacing w:after="0" w:line="240" w:lineRule="auto"/>
              <w:jc w:val="center"/>
              <w:rPr>
                <w:rFonts w:ascii="Times New Roman" w:eastAsia="Times New Roman" w:hAnsi="Times New Roman" w:cs="Times New Roman"/>
                <w:sz w:val="24"/>
                <w:szCs w:val="24"/>
                <w:lang w:eastAsia="ru-RU"/>
              </w:rPr>
            </w:pPr>
            <w:r w:rsidRPr="00B2487A">
              <w:rPr>
                <w:rFonts w:ascii="Times New Roman" w:eastAsia="Times New Roman" w:hAnsi="Times New Roman" w:cs="Times New Roman"/>
                <w:sz w:val="24"/>
                <w:szCs w:val="24"/>
                <w:lang w:eastAsia="ru-RU"/>
              </w:rPr>
              <w:t>56</w:t>
            </w:r>
          </w:p>
        </w:tc>
      </w:tr>
    </w:tbl>
    <w:p w:rsidR="003372EF" w:rsidRPr="00B2487A" w:rsidRDefault="003372EF" w:rsidP="003372EF">
      <w:pPr>
        <w:spacing w:after="0" w:line="240" w:lineRule="auto"/>
        <w:ind w:firstLine="567"/>
        <w:contextualSpacing/>
        <w:jc w:val="both"/>
        <w:rPr>
          <w:rFonts w:ascii="Times New Roman" w:hAnsi="Times New Roman" w:cs="Times New Roman"/>
          <w:b/>
          <w:sz w:val="24"/>
          <w:szCs w:val="24"/>
        </w:rPr>
      </w:pPr>
    </w:p>
    <w:p w:rsidR="003372EF" w:rsidRPr="00B2487A" w:rsidRDefault="003372EF" w:rsidP="003372EF">
      <w:pPr>
        <w:spacing w:after="0" w:line="360" w:lineRule="auto"/>
        <w:ind w:firstLine="567"/>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10. Основное содержание курса.</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b/>
          <w:sz w:val="28"/>
          <w:szCs w:val="28"/>
        </w:rPr>
        <w:t>Тема 1. Содержание и цели социальной политики современного государства.</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t>Социальные функции современного государства: генезис, динамика, масштаб. Социальное государство. Основные теории социального государства. Социальная политики как форма реализации социальных функций и фактор развития социального государства.</w:t>
      </w:r>
    </w:p>
    <w:p w:rsidR="003372EF" w:rsidRPr="00B2487A" w:rsidRDefault="003372EF" w:rsidP="003372EF">
      <w:pPr>
        <w:spacing w:after="0" w:line="360" w:lineRule="auto"/>
        <w:ind w:firstLine="567"/>
        <w:contextualSpacing/>
        <w:jc w:val="both"/>
        <w:rPr>
          <w:rFonts w:ascii="Times New Roman" w:hAnsi="Times New Roman" w:cs="Times New Roman"/>
          <w:sz w:val="28"/>
          <w:szCs w:val="28"/>
        </w:rPr>
      </w:pPr>
      <w:r w:rsidRPr="00B2487A">
        <w:rPr>
          <w:rFonts w:ascii="Times New Roman" w:hAnsi="Times New Roman" w:cs="Times New Roman"/>
          <w:sz w:val="28"/>
          <w:szCs w:val="28"/>
        </w:rPr>
        <w:lastRenderedPageBreak/>
        <w:t xml:space="preserve">Содержание социальной политики. Субъекты, уровни, цели социальной политики. Общественные условия, определяющие приоритеты социальной политики государства. Социальная политика в социально-устойчивых и трансформирующихся обществах. Социально-групповые интересы и социальная политика. </w:t>
      </w:r>
    </w:p>
    <w:p w:rsidR="003372EF" w:rsidRPr="00B2487A" w:rsidRDefault="003372EF" w:rsidP="003372EF">
      <w:pPr>
        <w:spacing w:after="0" w:line="360" w:lineRule="auto"/>
        <w:contextualSpacing/>
        <w:jc w:val="both"/>
        <w:rPr>
          <w:rFonts w:ascii="Times New Roman" w:hAnsi="Times New Roman" w:cs="Times New Roman"/>
          <w:b/>
          <w:sz w:val="28"/>
          <w:szCs w:val="28"/>
        </w:rPr>
      </w:pPr>
      <w:r w:rsidRPr="00B2487A">
        <w:rPr>
          <w:rFonts w:ascii="Times New Roman" w:hAnsi="Times New Roman" w:cs="Times New Roman"/>
          <w:sz w:val="28"/>
          <w:szCs w:val="28"/>
        </w:rPr>
        <w:t xml:space="preserve">        Цели социальной политики. Обеспечение социальной устойчивости общества. Социальная политика, социальная безопасность, социально-политическая стабильность. Социальная политика и социальная защищённость населения. </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b/>
          <w:sz w:val="28"/>
          <w:szCs w:val="28"/>
        </w:rPr>
      </w:pPr>
      <w:r w:rsidRPr="00B2487A">
        <w:rPr>
          <w:rFonts w:ascii="Times New Roman" w:hAnsi="Times New Roman" w:cs="Times New Roman"/>
          <w:b/>
          <w:sz w:val="28"/>
          <w:szCs w:val="28"/>
        </w:rPr>
        <w:t>Тема 2. Система социальной защиты населения.</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Социальная защита населения как современный социальный институт. Основные модели социальной защиты населения. Субъекты и объекты социальной защиты. Структура современной системы социальной защиты населения. Социальные гарантии и льготы. Социальное страхование. Социальное обеспечение. Социальная помощь.</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 xml:space="preserve"> Структура системы социальной помощи и источники финансирования. Социальные трансферты. Пособия на детей. Социальная поддержка малоимущих. Социальная помощь и социальное обслуживание пожилых людей и инвалидов. Оценка эффективности государственных программ социальной помощи, направление её повышения. Адресность социальной поддержки, механизмы её обеспечения. Социальные службы.</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 xml:space="preserve">Формирование и развитие современной системы социальной защиты населения в Российской Федерации. </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b/>
          <w:sz w:val="28"/>
          <w:szCs w:val="28"/>
        </w:rPr>
      </w:pPr>
      <w:r w:rsidRPr="00B2487A">
        <w:rPr>
          <w:rFonts w:ascii="Times New Roman" w:hAnsi="Times New Roman" w:cs="Times New Roman"/>
          <w:b/>
          <w:sz w:val="28"/>
          <w:szCs w:val="28"/>
        </w:rPr>
        <w:t>Тема 3. Социальное страхование.</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Теоретические основы социального страхования. Социальные риски, их виды и особенности. Основные принципы социального страхования. Обязательное и добровольное страхование. Программы социального страхования. Пенсионное страхование. Медицинское страхование. Страхование от несчастных случаев на производстве. Страхование в связи с безработицей.</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lastRenderedPageBreak/>
        <w:t>Финансовые механизмы формирования страховых ресурсов в РФ. Фонды социального страхования. Пенсионный фонд РФ. Структура Пенсионного фонда. Функции Пенсионного фонда. Фонд социального страхования. Структура и функции Фонда. Фонды обязательного медицинского страхования. Бюджеты государственных социальных внебюджетных фондов.</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Пути повышения эффективности социального страхования в России.</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b/>
          <w:sz w:val="28"/>
          <w:szCs w:val="28"/>
        </w:rPr>
      </w:pPr>
      <w:r w:rsidRPr="00B2487A">
        <w:rPr>
          <w:rFonts w:ascii="Times New Roman" w:hAnsi="Times New Roman" w:cs="Times New Roman"/>
          <w:b/>
          <w:sz w:val="28"/>
          <w:szCs w:val="28"/>
        </w:rPr>
        <w:t>Тема 4. Пенсионная система РФ: основные направления и механизмы повышения эффективности.</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Оценка сложившейся российской системы пенсионного обеспечения. Пенсионное страхование. Обязательное и добровольное пенсионное страхование. Этапы развития пенсионной системы РФ. Система государственного</w:t>
      </w:r>
      <w:r>
        <w:rPr>
          <w:rFonts w:ascii="Times New Roman" w:hAnsi="Times New Roman" w:cs="Times New Roman"/>
          <w:sz w:val="28"/>
          <w:szCs w:val="28"/>
        </w:rPr>
        <w:t xml:space="preserve"> </w:t>
      </w:r>
      <w:r w:rsidRPr="00B2487A">
        <w:rPr>
          <w:rFonts w:ascii="Times New Roman" w:hAnsi="Times New Roman" w:cs="Times New Roman"/>
          <w:sz w:val="28"/>
          <w:szCs w:val="28"/>
        </w:rPr>
        <w:t>со финансирования пенсий.</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 xml:space="preserve">Пенсионные права граждан. Система государственного пенсионного обеспечения. Страховые пенсии: по старости, по инвалидности, по случаю потери кормильца. Порядок формирования страховых пенсий. Пенсии по государственному обеспечению. Социальные пенсии. Накопительные пенсии. Льготные виды пенсий. </w:t>
      </w:r>
    </w:p>
    <w:p w:rsidR="003372EF" w:rsidRPr="00B2487A" w:rsidRDefault="003372EF" w:rsidP="003372EF">
      <w:pPr>
        <w:tabs>
          <w:tab w:val="left" w:pos="0"/>
          <w:tab w:val="left" w:pos="851"/>
        </w:tabs>
        <w:spacing w:after="0" w:line="360" w:lineRule="auto"/>
        <w:ind w:firstLine="567"/>
        <w:jc w:val="both"/>
        <w:rPr>
          <w:rFonts w:ascii="Times New Roman" w:hAnsi="Times New Roman" w:cs="Times New Roman"/>
          <w:sz w:val="28"/>
          <w:szCs w:val="28"/>
        </w:rPr>
      </w:pPr>
      <w:r w:rsidRPr="00B2487A">
        <w:rPr>
          <w:rFonts w:ascii="Times New Roman" w:hAnsi="Times New Roman" w:cs="Times New Roman"/>
          <w:sz w:val="28"/>
          <w:szCs w:val="28"/>
        </w:rPr>
        <w:t>Проблемы повышения эффективности пенсионного обеспечения в РФ.</w:t>
      </w:r>
    </w:p>
    <w:p w:rsidR="003372EF" w:rsidRPr="00B2487A" w:rsidRDefault="003372EF" w:rsidP="003372EF">
      <w:pPr>
        <w:spacing w:after="0" w:line="360" w:lineRule="auto"/>
        <w:ind w:firstLine="567"/>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Тема 5. Государственное регулирование рынка труда.</w:t>
      </w:r>
    </w:p>
    <w:p w:rsidR="003372EF" w:rsidRPr="00B2487A" w:rsidRDefault="003372EF" w:rsidP="003372EF">
      <w:pPr>
        <w:spacing w:after="0" w:line="360" w:lineRule="auto"/>
        <w:ind w:right="91" w:firstLine="567"/>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Труд и занятость в рыночной экономике. Рынок труда. Особенности рынка труда.  Факторы изменения ситуации на рынке труда. Экономически активное население. Трудовые ресурсы. Основные показатели рынка труда (численность безработных, уровень безработицы, продолжительность безработицы, число вакансий). Безработица. Взаимосвязь безработицы и рынка труда. Функции рынка труда. Региональные и отраслевые рынки труда.</w:t>
      </w:r>
    </w:p>
    <w:p w:rsidR="003372EF" w:rsidRPr="00B2487A" w:rsidRDefault="003372EF" w:rsidP="003372EF">
      <w:pPr>
        <w:spacing w:after="0" w:line="360" w:lineRule="auto"/>
        <w:ind w:right="91" w:firstLine="567"/>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Институциональное регулирование рынка труда. Профсоюзы на рынке труда.  Роль государства. Формы и методы государственного регулирования рынка труда. Особенности российского рынка труда.</w:t>
      </w:r>
    </w:p>
    <w:p w:rsidR="003372EF" w:rsidRPr="00B2487A" w:rsidRDefault="003372EF" w:rsidP="003372EF">
      <w:pPr>
        <w:spacing w:after="0" w:line="360" w:lineRule="auto"/>
        <w:ind w:right="91" w:firstLine="567"/>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Тема 6. Государственная политика занятости населения.</w:t>
      </w:r>
    </w:p>
    <w:p w:rsidR="003372EF" w:rsidRPr="00B2487A" w:rsidRDefault="003372EF" w:rsidP="003372EF">
      <w:pPr>
        <w:spacing w:after="0" w:line="360" w:lineRule="auto"/>
        <w:ind w:right="91" w:firstLine="567"/>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lastRenderedPageBreak/>
        <w:t>Государственная политика занятости: цели, задачи, механизмы реализации. Занятость и безработица. Виды безработицы. Скрытая и открытая безработица. Методы измерения безработицы. Естественный уровень безработицы. Социальная поддержка безработных.</w:t>
      </w:r>
    </w:p>
    <w:p w:rsidR="003372EF" w:rsidRPr="00B2487A" w:rsidRDefault="003372EF" w:rsidP="003372EF">
      <w:pPr>
        <w:spacing w:after="0" w:line="360" w:lineRule="auto"/>
        <w:ind w:right="91" w:firstLine="567"/>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Динамика и уровень занятости. Изменение структуры занятости. Неполная и временная занятость. Занятость в неформальном секторе экономики. Занятость и международная трудовая миграция.</w:t>
      </w:r>
    </w:p>
    <w:p w:rsidR="003372EF" w:rsidRPr="00B2487A" w:rsidRDefault="003372EF" w:rsidP="003372EF">
      <w:pPr>
        <w:spacing w:after="0" w:line="360" w:lineRule="auto"/>
        <w:ind w:right="91" w:firstLine="567"/>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Политика занятости как направление государственной социальной политики. Цель государственной политики занятости. Занятость и социальная защита: механизмы взаимосвязи. Программы занятости. Социальная и экономическая эффективность государственной политики занятости: основные показатели. Институт</w:t>
      </w:r>
      <w:r>
        <w:rPr>
          <w:rFonts w:ascii="Times New Roman" w:eastAsia="Times New Roman" w:hAnsi="Times New Roman" w:cs="Times New Roman"/>
          <w:sz w:val="28"/>
          <w:szCs w:val="28"/>
          <w:lang w:eastAsia="ru-RU"/>
        </w:rPr>
        <w:t>ы регулирование занятости в РФ.</w:t>
      </w:r>
    </w:p>
    <w:p w:rsidR="003372EF" w:rsidRPr="00B2487A" w:rsidRDefault="003372EF" w:rsidP="003372EF">
      <w:pPr>
        <w:spacing w:after="0" w:line="360" w:lineRule="auto"/>
        <w:ind w:firstLine="567"/>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11. Учебно-методическое обеспечение самостоятельной работы студентов.</w:t>
      </w:r>
    </w:p>
    <w:p w:rsidR="003372EF" w:rsidRPr="00B2487A" w:rsidRDefault="003372EF" w:rsidP="003372EF">
      <w:pPr>
        <w:spacing w:after="0" w:line="360" w:lineRule="auto"/>
        <w:ind w:firstLine="567"/>
        <w:contextualSpacing/>
        <w:rPr>
          <w:rFonts w:ascii="Times New Roman" w:eastAsia="Calibri" w:hAnsi="Times New Roman" w:cs="Times New Roman"/>
          <w:b/>
          <w:sz w:val="28"/>
          <w:szCs w:val="28"/>
        </w:rPr>
      </w:pPr>
      <w:r w:rsidRPr="00B2487A">
        <w:rPr>
          <w:rFonts w:ascii="Times New Roman" w:eastAsia="Calibri" w:hAnsi="Times New Roman" w:cs="Times New Roman"/>
          <w:b/>
          <w:sz w:val="28"/>
          <w:szCs w:val="28"/>
        </w:rPr>
        <w:t>11.1. Темы докладов и рефератов.</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1.Основные принципы и функции социального государства.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2.Цели социальной политики современного социального государства.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3.Социальная защита населения как институт социального государства.</w:t>
      </w:r>
    </w:p>
    <w:p w:rsidR="003372EF" w:rsidRPr="006666CC"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4.Модели социальной защиты населения.</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5.Система социальной защиты населения в РФ.</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6.Механизмы социальной защиты социально уязвимых слоев населения.</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7.Социальное страхование: понятие и виды.</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8.Зарубежный опыт социального страхования.</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9.Механизмы функционирования рынка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10.Институциональное регулирование рынка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11.Мобильность рабочей силы на рынке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12.Дискриминация на рынке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13.Миграция: выгоды и издержки для России.</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14.Механизмы государственного регулирования рынка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lastRenderedPageBreak/>
        <w:t>15.Особенности современного российского рынка труда.</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 xml:space="preserve">16.Основные цели политики занятости населения. </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17.Государственные программы занятости: зарубежный опыт.</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18.Федеральные и региональные программы занятости в РФ.</w:t>
      </w:r>
    </w:p>
    <w:p w:rsidR="003372EF" w:rsidRPr="00B2487A" w:rsidRDefault="003372EF" w:rsidP="003372EF">
      <w:pPr>
        <w:spacing w:after="0" w:line="360" w:lineRule="auto"/>
        <w:ind w:firstLine="708"/>
        <w:contextualSpacing/>
        <w:rPr>
          <w:rFonts w:ascii="Times New Roman" w:eastAsia="Calibri" w:hAnsi="Times New Roman" w:cs="Times New Roman"/>
          <w:b/>
          <w:sz w:val="28"/>
          <w:szCs w:val="28"/>
        </w:rPr>
      </w:pPr>
      <w:r w:rsidRPr="00B2487A">
        <w:rPr>
          <w:rFonts w:ascii="Times New Roman" w:eastAsia="Calibri" w:hAnsi="Times New Roman" w:cs="Times New Roman"/>
          <w:b/>
          <w:sz w:val="28"/>
          <w:szCs w:val="28"/>
        </w:rPr>
        <w:t>11.2. Темы эссе.</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1. Модели рынка труда.</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2. Проблемные виды безработицы в РФ.</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3. Занятость и безработица в РФ: региональный аспект.</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4.Российский рынок труда в условиях глобализации.</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 xml:space="preserve">5. Социоэкономические аспекты </w:t>
      </w:r>
      <w:proofErr w:type="spellStart"/>
      <w:r w:rsidRPr="00B2487A">
        <w:rPr>
          <w:rFonts w:ascii="Times New Roman" w:eastAsia="Calibri" w:hAnsi="Times New Roman" w:cs="Times New Roman"/>
          <w:sz w:val="28"/>
          <w:szCs w:val="28"/>
        </w:rPr>
        <w:t>самозанятости</w:t>
      </w:r>
      <w:proofErr w:type="spellEnd"/>
      <w:r w:rsidRPr="00B2487A">
        <w:rPr>
          <w:rFonts w:ascii="Times New Roman" w:eastAsia="Calibri" w:hAnsi="Times New Roman" w:cs="Times New Roman"/>
          <w:sz w:val="28"/>
          <w:szCs w:val="28"/>
        </w:rPr>
        <w:t xml:space="preserve"> населения.</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6. Неформальная занятость в Российской Федерации.</w:t>
      </w:r>
    </w:p>
    <w:p w:rsidR="003372EF" w:rsidRPr="00B2487A" w:rsidRDefault="003372EF" w:rsidP="003372EF">
      <w:pPr>
        <w:spacing w:after="0" w:line="360" w:lineRule="auto"/>
        <w:ind w:left="708"/>
        <w:contextualSpacing/>
        <w:rPr>
          <w:rFonts w:ascii="Times New Roman" w:hAnsi="Times New Roman" w:cs="Times New Roman"/>
          <w:sz w:val="28"/>
          <w:szCs w:val="28"/>
        </w:rPr>
      </w:pPr>
      <w:r w:rsidRPr="00B2487A">
        <w:rPr>
          <w:rFonts w:ascii="Times New Roman" w:hAnsi="Times New Roman" w:cs="Times New Roman"/>
          <w:sz w:val="28"/>
          <w:szCs w:val="28"/>
        </w:rPr>
        <w:t>7. Дифференциация заработной платы в РФ: региональный аспект.</w:t>
      </w:r>
    </w:p>
    <w:p w:rsidR="003372EF" w:rsidRPr="00B2487A" w:rsidRDefault="003372EF" w:rsidP="003372EF">
      <w:pPr>
        <w:spacing w:after="0" w:line="360" w:lineRule="auto"/>
        <w:ind w:left="708"/>
        <w:contextualSpacing/>
        <w:rPr>
          <w:rFonts w:ascii="Times New Roman" w:eastAsia="Calibri" w:hAnsi="Times New Roman" w:cs="Times New Roman"/>
          <w:sz w:val="28"/>
          <w:szCs w:val="28"/>
        </w:rPr>
      </w:pPr>
      <w:r w:rsidRPr="00B2487A">
        <w:rPr>
          <w:rFonts w:ascii="Times New Roman" w:eastAsia="Calibri" w:hAnsi="Times New Roman" w:cs="Times New Roman"/>
          <w:sz w:val="28"/>
          <w:szCs w:val="28"/>
        </w:rPr>
        <w:t>8. Пенсионная реформа: влияние на российский рынок труда.</w:t>
      </w:r>
    </w:p>
    <w:p w:rsidR="003372EF" w:rsidRPr="00B2487A" w:rsidRDefault="003372EF" w:rsidP="003372EF">
      <w:pPr>
        <w:spacing w:after="0" w:line="360" w:lineRule="auto"/>
        <w:ind w:left="708"/>
        <w:jc w:val="both"/>
        <w:rPr>
          <w:rFonts w:ascii="Times New Roman" w:eastAsia="Calibri" w:hAnsi="Times New Roman" w:cs="Times New Roman"/>
          <w:sz w:val="28"/>
          <w:szCs w:val="28"/>
        </w:rPr>
      </w:pPr>
      <w:r w:rsidRPr="00B2487A">
        <w:rPr>
          <w:rFonts w:ascii="Times New Roman" w:eastAsia="Calibri" w:hAnsi="Times New Roman" w:cs="Times New Roman"/>
          <w:sz w:val="28"/>
          <w:szCs w:val="28"/>
        </w:rPr>
        <w:t>9. Адресная социальная поддержка: виды и целевые группы.</w:t>
      </w:r>
    </w:p>
    <w:p w:rsidR="003372EF" w:rsidRPr="00B2487A" w:rsidRDefault="003372EF" w:rsidP="003372EF">
      <w:pPr>
        <w:spacing w:after="0" w:line="360" w:lineRule="auto"/>
        <w:ind w:left="708"/>
        <w:jc w:val="both"/>
        <w:rPr>
          <w:rFonts w:ascii="Times New Roman" w:hAnsi="Times New Roman" w:cs="Times New Roman"/>
          <w:sz w:val="28"/>
          <w:szCs w:val="28"/>
        </w:rPr>
      </w:pPr>
      <w:r w:rsidRPr="00B2487A">
        <w:rPr>
          <w:rFonts w:ascii="Times New Roman" w:eastAsia="Calibri" w:hAnsi="Times New Roman" w:cs="Times New Roman"/>
          <w:sz w:val="28"/>
          <w:szCs w:val="28"/>
        </w:rPr>
        <w:t>10.</w:t>
      </w:r>
      <w:r w:rsidRPr="00B2487A">
        <w:rPr>
          <w:rFonts w:ascii="Times New Roman" w:hAnsi="Times New Roman" w:cs="Times New Roman"/>
          <w:sz w:val="28"/>
          <w:szCs w:val="28"/>
        </w:rPr>
        <w:t>Социальное страхование как основа государства всеобщего благосостояния.</w:t>
      </w:r>
    </w:p>
    <w:p w:rsidR="003372EF" w:rsidRPr="00B2487A" w:rsidRDefault="003372EF" w:rsidP="003372EF">
      <w:pPr>
        <w:spacing w:after="0" w:line="360" w:lineRule="auto"/>
        <w:ind w:left="708"/>
        <w:jc w:val="both"/>
        <w:rPr>
          <w:rFonts w:ascii="Times New Roman" w:hAnsi="Times New Roman" w:cs="Times New Roman"/>
          <w:sz w:val="28"/>
          <w:szCs w:val="28"/>
        </w:rPr>
      </w:pPr>
      <w:r w:rsidRPr="00B2487A">
        <w:rPr>
          <w:rFonts w:ascii="Times New Roman" w:hAnsi="Times New Roman" w:cs="Times New Roman"/>
          <w:sz w:val="28"/>
          <w:szCs w:val="28"/>
        </w:rPr>
        <w:t>11.Социальная защита населения: экономические и гуманитарные критерии.</w:t>
      </w:r>
    </w:p>
    <w:p w:rsidR="003372EF" w:rsidRPr="00B2487A" w:rsidRDefault="003372EF" w:rsidP="003372EF">
      <w:pPr>
        <w:tabs>
          <w:tab w:val="num" w:pos="720"/>
        </w:tabs>
        <w:spacing w:after="0" w:line="360" w:lineRule="auto"/>
        <w:ind w:left="708"/>
        <w:jc w:val="both"/>
        <w:rPr>
          <w:rFonts w:ascii="Times New Roman" w:eastAsia="Times New Roman" w:hAnsi="Times New Roman" w:cs="Times New Roman"/>
          <w:sz w:val="28"/>
          <w:szCs w:val="28"/>
          <w:lang w:eastAsia="ru-RU"/>
        </w:rPr>
      </w:pPr>
      <w:r w:rsidRPr="006666CC">
        <w:rPr>
          <w:rFonts w:ascii="Times New Roman" w:hAnsi="Times New Roman" w:cs="Times New Roman"/>
          <w:sz w:val="28"/>
          <w:szCs w:val="28"/>
        </w:rPr>
        <w:t>1</w:t>
      </w:r>
      <w:r w:rsidRPr="00B2487A">
        <w:rPr>
          <w:rFonts w:ascii="Times New Roman" w:hAnsi="Times New Roman" w:cs="Times New Roman"/>
          <w:sz w:val="28"/>
          <w:szCs w:val="28"/>
        </w:rPr>
        <w:t>2.</w:t>
      </w:r>
      <w:r w:rsidRPr="00B2487A">
        <w:rPr>
          <w:rFonts w:ascii="Times New Roman" w:eastAsia="Times New Roman" w:hAnsi="Times New Roman" w:cs="Times New Roman"/>
          <w:sz w:val="28"/>
          <w:szCs w:val="28"/>
          <w:lang w:eastAsia="ru-RU"/>
        </w:rPr>
        <w:t>Типы и виды социального государства.</w:t>
      </w:r>
    </w:p>
    <w:p w:rsidR="003372EF" w:rsidRPr="00B2487A" w:rsidRDefault="003372EF" w:rsidP="003372EF">
      <w:pPr>
        <w:tabs>
          <w:tab w:val="num" w:pos="720"/>
        </w:tabs>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13.Власть и бизнес в социальном государстве.</w:t>
      </w:r>
    </w:p>
    <w:p w:rsidR="003372EF" w:rsidRPr="00B2487A" w:rsidRDefault="003372EF" w:rsidP="003372EF">
      <w:pPr>
        <w:tabs>
          <w:tab w:val="num" w:pos="720"/>
        </w:tabs>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14.Принципы организации институтов социальной защиты населения в социальном государстве.</w:t>
      </w:r>
    </w:p>
    <w:p w:rsidR="003372EF" w:rsidRPr="00B2487A" w:rsidRDefault="003372EF" w:rsidP="003372EF">
      <w:pPr>
        <w:spacing w:after="0" w:line="360" w:lineRule="auto"/>
        <w:ind w:firstLine="400"/>
        <w:rPr>
          <w:rFonts w:ascii="Times New Roman" w:eastAsia="Times New Roman" w:hAnsi="Times New Roman" w:cs="Times New Roman"/>
          <w:b/>
          <w:bCs/>
          <w:sz w:val="28"/>
          <w:szCs w:val="28"/>
          <w:lang w:eastAsia="ru-RU"/>
        </w:rPr>
      </w:pPr>
      <w:r w:rsidRPr="00B2487A">
        <w:rPr>
          <w:rFonts w:ascii="Times New Roman" w:eastAsia="Times New Roman" w:hAnsi="Times New Roman" w:cs="Times New Roman"/>
          <w:b/>
          <w:bCs/>
          <w:sz w:val="28"/>
          <w:szCs w:val="28"/>
          <w:lang w:eastAsia="ru-RU"/>
        </w:rPr>
        <w:t>11.3. Практические задания по дисциплине «Социальная защита и занятость населения»:</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Рассмотреть принципы формирования социального бюджета РФ.</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 xml:space="preserve">Проанализировать состояние социального страхования в России и в странах ЕС. </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Рассмотреть финансовые аспекты пенсионной реформы в РФ.</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Рассмотреть организацию управления федеральными и региональными программами занятости в РФ.</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lastRenderedPageBreak/>
        <w:t>Рассмотреть экономические, политические и социокультурные ограничения политики государства в области социальной защиты.</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Проанализировать институциональную структуру управления социальной защитой населения в РФ.</w:t>
      </w:r>
    </w:p>
    <w:p w:rsidR="003372EF" w:rsidRPr="00B2487A" w:rsidRDefault="003372EF" w:rsidP="003372EF">
      <w:pPr>
        <w:numPr>
          <w:ilvl w:val="0"/>
          <w:numId w:val="9"/>
        </w:numPr>
        <w:spacing w:after="0" w:line="360" w:lineRule="auto"/>
        <w:contextualSpacing/>
        <w:rPr>
          <w:rFonts w:ascii="Times New Roman" w:eastAsia="Times New Roman" w:hAnsi="Times New Roman" w:cs="Times New Roman"/>
          <w:bCs/>
          <w:sz w:val="28"/>
          <w:szCs w:val="28"/>
          <w:lang w:eastAsia="ru-RU"/>
        </w:rPr>
      </w:pPr>
      <w:r w:rsidRPr="00B2487A">
        <w:rPr>
          <w:rFonts w:ascii="Times New Roman" w:eastAsia="Times New Roman" w:hAnsi="Times New Roman" w:cs="Times New Roman"/>
          <w:bCs/>
          <w:sz w:val="28"/>
          <w:szCs w:val="28"/>
          <w:lang w:eastAsia="ru-RU"/>
        </w:rPr>
        <w:t>Проанализировать основные направления стратегии развития    российского рынка труда.</w:t>
      </w:r>
    </w:p>
    <w:p w:rsidR="003372EF" w:rsidRPr="00B2487A" w:rsidRDefault="003372EF" w:rsidP="003372EF">
      <w:pPr>
        <w:spacing w:after="0" w:line="360" w:lineRule="auto"/>
        <w:ind w:firstLine="400"/>
        <w:contextualSpacing/>
        <w:rPr>
          <w:rFonts w:ascii="Times New Roman" w:eastAsia="Calibri" w:hAnsi="Times New Roman" w:cs="Times New Roman"/>
          <w:b/>
          <w:sz w:val="28"/>
          <w:szCs w:val="28"/>
        </w:rPr>
      </w:pPr>
      <w:r w:rsidRPr="00B2487A">
        <w:rPr>
          <w:rFonts w:ascii="Times New Roman" w:eastAsia="Calibri" w:hAnsi="Times New Roman" w:cs="Times New Roman"/>
          <w:b/>
          <w:sz w:val="28"/>
          <w:szCs w:val="28"/>
        </w:rPr>
        <w:t>11.4. Проверочные тесты (рубежное и итоговое тестирование)</w:t>
      </w:r>
    </w:p>
    <w:p w:rsidR="003372EF" w:rsidRPr="00B2487A" w:rsidRDefault="003372EF" w:rsidP="003372EF">
      <w:pPr>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 Назовите ошибки в перечне государственных социальных внебюджетных фондов РФ:</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Фонд Национального благосостояния</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б) Фонд обязательного медицинского страхования</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Пенсионный фонд РФ</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г) Федер</w:t>
      </w:r>
      <w:r>
        <w:rPr>
          <w:rFonts w:ascii="Times New Roman" w:eastAsia="Times New Roman" w:hAnsi="Times New Roman" w:cs="Times New Roman"/>
          <w:sz w:val="28"/>
          <w:szCs w:val="28"/>
          <w:lang w:eastAsia="ru-RU"/>
        </w:rPr>
        <w:t>альный фонд занятости населения</w:t>
      </w:r>
    </w:p>
    <w:p w:rsidR="003372EF" w:rsidRPr="00B2487A" w:rsidRDefault="003372EF" w:rsidP="003372EF">
      <w:pPr>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 xml:space="preserve">2. Назовите </w:t>
      </w:r>
      <w:r>
        <w:rPr>
          <w:rFonts w:ascii="Times New Roman" w:eastAsia="Times New Roman" w:hAnsi="Times New Roman" w:cs="Times New Roman"/>
          <w:sz w:val="28"/>
          <w:szCs w:val="28"/>
          <w:lang w:eastAsia="ru-RU"/>
        </w:rPr>
        <w:t>ф</w:t>
      </w:r>
      <w:r w:rsidRPr="00B2487A">
        <w:rPr>
          <w:rFonts w:ascii="Times New Roman" w:eastAsia="Times New Roman" w:hAnsi="Times New Roman" w:cs="Times New Roman"/>
          <w:sz w:val="28"/>
          <w:szCs w:val="28"/>
          <w:lang w:eastAsia="ru-RU"/>
        </w:rPr>
        <w:t>ункции социального государства:</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борьба с безработицей</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б) обеспечения здоровья нации</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социальная защита уязвимых слоев</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г) оборона страны</w:t>
      </w:r>
    </w:p>
    <w:p w:rsidR="003372EF" w:rsidRPr="00B2487A" w:rsidRDefault="003372EF" w:rsidP="003372EF">
      <w:pPr>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3. Назовите ситуацию, при которой возникает «ловушка бедности».</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чистый денежный доход безработного за счет перераспределения превышает чистый денежный доход индивида, имеющего работу</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б) чистый денежный доход работающего индивида превышает доход безработного</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дополнительный доход индивида в результате интенсификации труда меньше, чем его дополнительное налогообложение</w:t>
      </w:r>
    </w:p>
    <w:p w:rsidR="003372EF" w:rsidRPr="00B2487A" w:rsidRDefault="003372EF" w:rsidP="003372EF">
      <w:pPr>
        <w:spacing w:after="0" w:line="360" w:lineRule="auto"/>
        <w:ind w:left="708"/>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г) все ответы неверны</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 xml:space="preserve">4. Какая из форм безработицы связана с </w:t>
      </w:r>
      <w:r>
        <w:rPr>
          <w:rFonts w:ascii="Times New Roman" w:eastAsia="Times New Roman" w:hAnsi="Times New Roman" w:cs="Times New Roman"/>
          <w:sz w:val="28"/>
          <w:szCs w:val="28"/>
          <w:lang w:eastAsia="ru-RU"/>
        </w:rPr>
        <w:t>научно- техническим прогрессом:</w:t>
      </w:r>
    </w:p>
    <w:p w:rsidR="003372EF" w:rsidRPr="00B2487A" w:rsidRDefault="003372EF" w:rsidP="003372EF">
      <w:pPr>
        <w:spacing w:after="0" w:line="360" w:lineRule="auto"/>
        <w:ind w:firstLine="851"/>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фрикционная</w:t>
      </w:r>
    </w:p>
    <w:p w:rsidR="003372EF" w:rsidRPr="00B2487A" w:rsidRDefault="003372EF" w:rsidP="003372EF">
      <w:pPr>
        <w:spacing w:after="0" w:line="360" w:lineRule="auto"/>
        <w:ind w:firstLine="851"/>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б) структурная</w:t>
      </w:r>
    </w:p>
    <w:p w:rsidR="003372EF" w:rsidRPr="00B2487A" w:rsidRDefault="003372EF" w:rsidP="003372EF">
      <w:pPr>
        <w:spacing w:after="0" w:line="360" w:lineRule="auto"/>
        <w:ind w:firstLine="851"/>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циклическая</w:t>
      </w:r>
    </w:p>
    <w:p w:rsidR="003372EF" w:rsidRPr="00B2487A" w:rsidRDefault="003372EF" w:rsidP="003372EF">
      <w:pPr>
        <w:spacing w:after="0" w:line="360" w:lineRule="auto"/>
        <w:ind w:firstLine="851"/>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lastRenderedPageBreak/>
        <w:t xml:space="preserve">г) скрытая </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5. К естественному уровню безработицы относятся:</w:t>
      </w:r>
    </w:p>
    <w:p w:rsidR="003372EF" w:rsidRDefault="003372EF" w:rsidP="003372EF">
      <w:pPr>
        <w:spacing w:after="0" w:line="360" w:lineRule="auto"/>
        <w:ind w:firstLine="708"/>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структурная</w:t>
      </w:r>
    </w:p>
    <w:p w:rsidR="003372EF" w:rsidRDefault="003372EF" w:rsidP="003372EF">
      <w:pPr>
        <w:spacing w:after="0" w:line="360" w:lineRule="auto"/>
        <w:ind w:firstLine="708"/>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фрикционная</w:t>
      </w:r>
    </w:p>
    <w:p w:rsidR="003372EF" w:rsidRDefault="003372EF" w:rsidP="003372EF">
      <w:pPr>
        <w:spacing w:after="0" w:line="360" w:lineRule="auto"/>
        <w:ind w:firstLine="708"/>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циклическая</w:t>
      </w:r>
    </w:p>
    <w:p w:rsidR="003372EF" w:rsidRPr="00B2487A" w:rsidRDefault="003372EF" w:rsidP="003372EF">
      <w:pPr>
        <w:spacing w:after="0" w:line="360" w:lineRule="auto"/>
        <w:ind w:firstLine="708"/>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скрытая</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6. Уровень безработицы определяется как отношение:</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 количества безработных и экономически активного населения</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количество безработных и занятого населения</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количество безработных и естественного уровня безработицы</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 все ответы неверны</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7. Кривая Филипса показывает:</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 зависимость между уровнем инфляции и безработицей</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влияние социальных расходов на экономический рост</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взаимосвязь между дефицитом государственного бюджета и инфляцией</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 зависимость доходов бюджета от налоговых ставок</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8. Форма социальной защиты экономически активного населения от социальных рисков:</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 социальная работа</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общественный выбор</w:t>
      </w:r>
    </w:p>
    <w:p w:rsidR="003372EF"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социальная помощь</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 социальное страхование</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9. Виды социальных рисков:</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старость</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б) болезнь</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материнство и детство</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г) потеря работы.</w:t>
      </w:r>
    </w:p>
    <w:p w:rsidR="003372EF" w:rsidRPr="00B2487A" w:rsidRDefault="003372EF" w:rsidP="003372EF">
      <w:pPr>
        <w:spacing w:after="0" w:line="360" w:lineRule="auto"/>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10.Пособие по безработице в РФ выплачивается в течение:</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а) 3 месяцев</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lastRenderedPageBreak/>
        <w:t>б) 12 месяцев</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в) 36 месяцев</w:t>
      </w:r>
    </w:p>
    <w:p w:rsidR="003372EF" w:rsidRPr="00B2487A" w:rsidRDefault="003372EF" w:rsidP="003372EF">
      <w:pPr>
        <w:spacing w:after="0" w:line="360" w:lineRule="auto"/>
        <w:ind w:left="708"/>
        <w:contextualSpacing/>
        <w:mirrorIndents/>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г) нет верного ответа.</w:t>
      </w:r>
    </w:p>
    <w:p w:rsidR="003372EF" w:rsidRPr="00305B4C" w:rsidRDefault="003372EF" w:rsidP="003372EF">
      <w:pPr>
        <w:spacing w:after="0" w:line="360" w:lineRule="auto"/>
        <w:ind w:firstLine="360"/>
        <w:rPr>
          <w:rFonts w:ascii="Times New Roman" w:hAnsi="Times New Roman" w:cs="Times New Roman"/>
          <w:b/>
          <w:color w:val="111111"/>
          <w:sz w:val="28"/>
          <w:szCs w:val="28"/>
          <w:shd w:val="clear" w:color="auto" w:fill="FFFFFF"/>
        </w:rPr>
      </w:pPr>
      <w:r w:rsidRPr="00305B4C">
        <w:rPr>
          <w:rFonts w:ascii="Times New Roman" w:hAnsi="Times New Roman" w:cs="Times New Roman"/>
          <w:b/>
          <w:color w:val="111111"/>
          <w:sz w:val="28"/>
          <w:szCs w:val="28"/>
          <w:shd w:val="clear" w:color="auto" w:fill="FFFFFF"/>
        </w:rPr>
        <w:t>11.5. Вопросы для подготовки к зачёту</w:t>
      </w:r>
    </w:p>
    <w:p w:rsidR="003372EF" w:rsidRPr="00305B4C" w:rsidRDefault="003372EF" w:rsidP="003372EF">
      <w:pPr>
        <w:pStyle w:val="a4"/>
        <w:numPr>
          <w:ilvl w:val="0"/>
          <w:numId w:val="10"/>
        </w:numPr>
        <w:spacing w:after="0" w:line="360" w:lineRule="auto"/>
        <w:rPr>
          <w:rFonts w:ascii="Times New Roman" w:hAnsi="Times New Roman" w:cs="Times New Roman"/>
          <w:sz w:val="28"/>
          <w:szCs w:val="28"/>
        </w:rPr>
      </w:pPr>
      <w:r w:rsidRPr="00305B4C">
        <w:rPr>
          <w:rFonts w:ascii="Times New Roman" w:hAnsi="Times New Roman" w:cs="Times New Roman"/>
          <w:bCs/>
          <w:sz w:val="28"/>
          <w:szCs w:val="28"/>
        </w:rPr>
        <w:t>Структура и цели социальной политики.</w:t>
      </w:r>
    </w:p>
    <w:p w:rsidR="003372EF" w:rsidRPr="00305B4C" w:rsidRDefault="003372EF" w:rsidP="003372EF">
      <w:pPr>
        <w:pStyle w:val="a4"/>
        <w:numPr>
          <w:ilvl w:val="0"/>
          <w:numId w:val="10"/>
        </w:numPr>
        <w:spacing w:after="0" w:line="360" w:lineRule="auto"/>
        <w:rPr>
          <w:rFonts w:ascii="Times New Roman" w:hAnsi="Times New Roman" w:cs="Times New Roman"/>
          <w:sz w:val="28"/>
          <w:szCs w:val="28"/>
        </w:rPr>
      </w:pPr>
      <w:r w:rsidRPr="00305B4C">
        <w:rPr>
          <w:rFonts w:ascii="Times New Roman" w:hAnsi="Times New Roman" w:cs="Times New Roman"/>
          <w:bCs/>
          <w:sz w:val="28"/>
          <w:szCs w:val="28"/>
        </w:rPr>
        <w:t>Механизмы государственного регулирования рынка труда.</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Социальная стратегия современной России.</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 xml:space="preserve">Система социальной защиты в РФ. </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 xml:space="preserve">  Принципы социального государства.</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 xml:space="preserve"> Региональные особенности государственной политики занятости в РФ.</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Безработица: методика измерения, виды, показатели.</w:t>
      </w:r>
    </w:p>
    <w:p w:rsidR="003372EF" w:rsidRPr="00305B4C" w:rsidRDefault="003372EF" w:rsidP="003372EF">
      <w:pPr>
        <w:pStyle w:val="a4"/>
        <w:numPr>
          <w:ilvl w:val="0"/>
          <w:numId w:val="10"/>
        </w:numPr>
        <w:spacing w:after="0" w:line="360" w:lineRule="auto"/>
        <w:rPr>
          <w:rFonts w:ascii="Times New Roman" w:hAnsi="Times New Roman" w:cs="Times New Roman"/>
          <w:sz w:val="28"/>
          <w:szCs w:val="28"/>
        </w:rPr>
      </w:pPr>
      <w:r w:rsidRPr="00305B4C">
        <w:rPr>
          <w:rFonts w:ascii="Times New Roman" w:hAnsi="Times New Roman" w:cs="Times New Roman"/>
          <w:bCs/>
          <w:sz w:val="28"/>
          <w:szCs w:val="28"/>
        </w:rPr>
        <w:t>Модели социальной защиты.</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Государственные программы занятости населения.</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Особенности занятости в РФ.</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Направления снижения безработицы.</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 xml:space="preserve"> Институты регулирования рынка труда.</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Институт социальной защиты населения.</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Механизмы социального страхования.</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Пенсионная реформа в Российской Федерации.</w:t>
      </w:r>
    </w:p>
    <w:p w:rsidR="003372EF" w:rsidRPr="00B2487A" w:rsidRDefault="003372EF" w:rsidP="003372EF">
      <w:pPr>
        <w:numPr>
          <w:ilvl w:val="0"/>
          <w:numId w:val="10"/>
        </w:numPr>
        <w:spacing w:after="0" w:line="360" w:lineRule="auto"/>
        <w:rPr>
          <w:rFonts w:ascii="Times New Roman" w:hAnsi="Times New Roman" w:cs="Times New Roman"/>
          <w:sz w:val="28"/>
          <w:szCs w:val="28"/>
        </w:rPr>
      </w:pPr>
      <w:r w:rsidRPr="00B2487A">
        <w:rPr>
          <w:rFonts w:ascii="Times New Roman" w:hAnsi="Times New Roman" w:cs="Times New Roman"/>
          <w:bCs/>
          <w:sz w:val="28"/>
          <w:szCs w:val="28"/>
        </w:rPr>
        <w:t>Государственные социальные внебюджетные фонды.</w:t>
      </w:r>
    </w:p>
    <w:p w:rsidR="003372EF" w:rsidRPr="00B2487A" w:rsidRDefault="003372EF" w:rsidP="003372EF">
      <w:pPr>
        <w:tabs>
          <w:tab w:val="num" w:pos="927"/>
        </w:tabs>
        <w:spacing w:after="0" w:line="360" w:lineRule="auto"/>
        <w:rPr>
          <w:rFonts w:ascii="Times New Roman" w:hAnsi="Times New Roman" w:cs="Times New Roman"/>
          <w:b/>
          <w:sz w:val="28"/>
          <w:szCs w:val="28"/>
        </w:rPr>
      </w:pPr>
      <w:r>
        <w:rPr>
          <w:rFonts w:ascii="Times New Roman" w:eastAsia="Calibri" w:hAnsi="Times New Roman" w:cs="Times New Roman"/>
          <w:sz w:val="28"/>
          <w:szCs w:val="28"/>
        </w:rPr>
        <w:tab/>
      </w:r>
      <w:r w:rsidRPr="00B2487A">
        <w:rPr>
          <w:rFonts w:ascii="Times New Roman" w:hAnsi="Times New Roman" w:cs="Times New Roman"/>
          <w:b/>
          <w:sz w:val="28"/>
          <w:szCs w:val="28"/>
        </w:rPr>
        <w:t>12. Учебно-методическое и информационное обеспечение дисциплины</w:t>
      </w:r>
    </w:p>
    <w:p w:rsidR="003372EF" w:rsidRPr="00B2487A" w:rsidRDefault="003372EF" w:rsidP="003372EF">
      <w:pPr>
        <w:tabs>
          <w:tab w:val="num" w:pos="927"/>
        </w:tabs>
        <w:spacing w:after="0" w:line="360" w:lineRule="auto"/>
        <w:jc w:val="both"/>
        <w:rPr>
          <w:rFonts w:ascii="Times New Roman" w:eastAsia="Times New Roman" w:hAnsi="Times New Roman" w:cs="Times New Roman"/>
          <w:b/>
          <w:sz w:val="28"/>
          <w:szCs w:val="28"/>
          <w:lang w:eastAsia="ru-RU"/>
        </w:rPr>
      </w:pPr>
      <w:r w:rsidRPr="00B2487A">
        <w:rPr>
          <w:rFonts w:ascii="Times New Roman" w:eastAsia="Times New Roman" w:hAnsi="Times New Roman" w:cs="Times New Roman"/>
          <w:b/>
          <w:sz w:val="28"/>
          <w:szCs w:val="28"/>
          <w:lang w:eastAsia="ru-RU"/>
        </w:rPr>
        <w:t xml:space="preserve">              Основная учебная литература.</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 Конституция Российской Федерации. – М.: АСТ, 2018. – 64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2.Закон РФ от 19.04.1991 1032-1 (ред. от 29.12.2015) «О занятости населения в Российской Федерации».</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3.Федеральный закон от 17.07.1999 178- ФЗ (ред. 28.11.2015, с изменениями) «О государственной социальной помощи».</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4.Федеральный Закон 442- ФЗ от 28.12.2013 «О основах социального обслуживания граждан в Российской Федерации».</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lastRenderedPageBreak/>
        <w:t>5. Ахинов Г. А., Калашников С. В. Социальная политика. Учебное пособие. – ИНФРА-М. Москва, 2016. – 272 с.</w:t>
      </w:r>
    </w:p>
    <w:p w:rsidR="003372EF" w:rsidRPr="00B36E36" w:rsidRDefault="003372EF" w:rsidP="003372EF">
      <w:pPr>
        <w:tabs>
          <w:tab w:val="num" w:pos="927"/>
        </w:tabs>
        <w:spacing w:after="0" w:line="360" w:lineRule="auto"/>
        <w:jc w:val="both"/>
        <w:rPr>
          <w:rFonts w:ascii="Times New Roman" w:hAnsi="Times New Roman" w:cs="Times New Roman"/>
          <w:sz w:val="28"/>
          <w:szCs w:val="28"/>
        </w:rPr>
      </w:pPr>
      <w:r w:rsidRPr="00B36E36">
        <w:rPr>
          <w:rFonts w:ascii="Times New Roman" w:hAnsi="Times New Roman" w:cs="Times New Roman"/>
          <w:sz w:val="28"/>
          <w:szCs w:val="28"/>
        </w:rPr>
        <w:t>6. Аверин А.Н. Государственная система социальной защиты населения. Учебное пособие. Стереотипное издание. – М.: Изд-во РАГС, 2010. – 124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36E36">
        <w:rPr>
          <w:rFonts w:ascii="Times New Roman" w:hAnsi="Times New Roman" w:cs="Times New Roman"/>
          <w:sz w:val="28"/>
          <w:szCs w:val="28"/>
        </w:rPr>
        <w:t>7. Васильев В. П. Государственное регулирование экономики. 3-е изд., перераб и доп. – М.: Юрайт, 2018. – 164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8. Государственное и муниципальное управление / Под ред. В.П. Васильева – М.: Издательство Юрайт, 2019. – 325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9. Государственная и муниципальная социальная политика / Под ред. Волгина Н.А. – М.: КноРус, 2015.  -1014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 xml:space="preserve">10.Гриценко Н.Н., Волгин Н.А., Попов Ю.Н., Шарков Ф.И., Шулус А.А. Основы социального государства: учебник для вузов / Под </w:t>
      </w:r>
      <w:proofErr w:type="spellStart"/>
      <w:r w:rsidRPr="00B2487A">
        <w:rPr>
          <w:rFonts w:ascii="Times New Roman" w:eastAsia="Times New Roman" w:hAnsi="Times New Roman" w:cs="Times New Roman"/>
          <w:sz w:val="28"/>
          <w:szCs w:val="28"/>
          <w:lang w:eastAsia="ru-RU"/>
        </w:rPr>
        <w:t>общ.ред</w:t>
      </w:r>
      <w:proofErr w:type="spellEnd"/>
      <w:r w:rsidRPr="00B2487A">
        <w:rPr>
          <w:rFonts w:ascii="Times New Roman" w:eastAsia="Times New Roman" w:hAnsi="Times New Roman" w:cs="Times New Roman"/>
          <w:sz w:val="28"/>
          <w:szCs w:val="28"/>
          <w:lang w:eastAsia="ru-RU"/>
        </w:rPr>
        <w:t>. Гриценко Н.Н., Шулус А. А. – М.: Изд. Дом АТиСО, 2016. – 440с.</w:t>
      </w:r>
    </w:p>
    <w:p w:rsidR="003372EF" w:rsidRPr="00B2487A" w:rsidRDefault="003372EF" w:rsidP="003372EF">
      <w:pPr>
        <w:spacing w:after="0" w:line="360" w:lineRule="auto"/>
        <w:contextualSpacing/>
        <w:jc w:val="both"/>
        <w:rPr>
          <w:rFonts w:ascii="Times New Roman" w:hAnsi="Times New Roman" w:cs="Times New Roman"/>
          <w:sz w:val="28"/>
          <w:szCs w:val="28"/>
        </w:rPr>
      </w:pPr>
      <w:r w:rsidRPr="00B36E36">
        <w:rPr>
          <w:rFonts w:ascii="Times New Roman" w:hAnsi="Times New Roman" w:cs="Times New Roman"/>
          <w:sz w:val="28"/>
          <w:szCs w:val="28"/>
        </w:rPr>
        <w:t xml:space="preserve">11. </w:t>
      </w:r>
      <w:proofErr w:type="spellStart"/>
      <w:r w:rsidRPr="00B36E36">
        <w:rPr>
          <w:rFonts w:ascii="Times New Roman" w:hAnsi="Times New Roman" w:cs="Times New Roman"/>
          <w:sz w:val="28"/>
          <w:szCs w:val="28"/>
        </w:rPr>
        <w:t>Рофе</w:t>
      </w:r>
      <w:proofErr w:type="spellEnd"/>
      <w:r w:rsidRPr="00B36E36">
        <w:rPr>
          <w:rFonts w:ascii="Times New Roman" w:hAnsi="Times New Roman" w:cs="Times New Roman"/>
          <w:sz w:val="28"/>
          <w:szCs w:val="28"/>
        </w:rPr>
        <w:t xml:space="preserve"> А. И. Экономика труда. Конспект лекций. Учебное пособие. – М. Кнорус, 2017. – 240 с.</w:t>
      </w:r>
    </w:p>
    <w:p w:rsidR="003372EF" w:rsidRPr="00B2487A" w:rsidRDefault="003372EF" w:rsidP="003372EF">
      <w:pPr>
        <w:spacing w:after="0" w:line="360" w:lineRule="auto"/>
        <w:contextualSpacing/>
        <w:jc w:val="both"/>
        <w:rPr>
          <w:rFonts w:ascii="Times New Roman" w:hAnsi="Times New Roman" w:cs="Times New Roman"/>
          <w:b/>
          <w:sz w:val="28"/>
          <w:szCs w:val="28"/>
        </w:rPr>
      </w:pPr>
      <w:r w:rsidRPr="00B2487A">
        <w:rPr>
          <w:rFonts w:ascii="Times New Roman" w:hAnsi="Times New Roman" w:cs="Times New Roman"/>
          <w:b/>
          <w:sz w:val="28"/>
          <w:szCs w:val="28"/>
        </w:rPr>
        <w:t>Дополнительная учебная литература.</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1. Андреева Е.Л., Захарова В.В., Ратнер А.В. Эволюция социального государства: теория и практика вопроса // Журнал экономической теории. – 2014. - № 3. – С. 66-73.</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2. Васильев В. П. Целевые ориентиры социальной политики // Вестник Московского университета. Серия 18: Социология и политология. — 2015. — № 3. — С. 134–144.</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 xml:space="preserve">3.Горшкова Т.В. Современные аспекты реформирования системы социальной защиты населения региона: конфликты и пути их разрешения // Известия Санкт-Петербургского университета экономики и финансов. 2012. № 6. </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4.Мобильность и стабильность на российском рынке труда. – М.: Издательство НИУ ВШЭ, 2017. - 470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5. Социальная политика. Учебник для бакалавров / Под ред. Холостовой Е.И., Климантовой Г.И. – М.: Юрайт, 2015. – 367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36E36">
        <w:rPr>
          <w:rFonts w:ascii="Times New Roman" w:eastAsia="Times New Roman" w:hAnsi="Times New Roman" w:cs="Times New Roman"/>
          <w:sz w:val="28"/>
          <w:szCs w:val="28"/>
          <w:lang w:eastAsia="ru-RU"/>
        </w:rPr>
        <w:lastRenderedPageBreak/>
        <w:t xml:space="preserve">6. </w:t>
      </w:r>
      <w:proofErr w:type="spellStart"/>
      <w:r w:rsidRPr="00B36E36">
        <w:rPr>
          <w:rFonts w:ascii="Times New Roman" w:eastAsia="Times New Roman" w:hAnsi="Times New Roman" w:cs="Times New Roman"/>
          <w:sz w:val="28"/>
          <w:szCs w:val="28"/>
          <w:lang w:eastAsia="ru-RU"/>
        </w:rPr>
        <w:t>Тарент</w:t>
      </w:r>
      <w:proofErr w:type="spellEnd"/>
      <w:r w:rsidRPr="00B36E36">
        <w:rPr>
          <w:rFonts w:ascii="Times New Roman" w:eastAsia="Times New Roman" w:hAnsi="Times New Roman" w:cs="Times New Roman"/>
          <w:sz w:val="28"/>
          <w:szCs w:val="28"/>
          <w:lang w:eastAsia="ru-RU"/>
        </w:rPr>
        <w:t xml:space="preserve"> И.Г. Система социальной защиты населения в Российской Федерации. Учебное пособие / </w:t>
      </w:r>
      <w:proofErr w:type="spellStart"/>
      <w:r w:rsidRPr="00B36E36">
        <w:rPr>
          <w:rFonts w:ascii="Times New Roman" w:eastAsia="Times New Roman" w:hAnsi="Times New Roman" w:cs="Times New Roman"/>
          <w:sz w:val="28"/>
          <w:szCs w:val="28"/>
          <w:lang w:eastAsia="ru-RU"/>
        </w:rPr>
        <w:t>Тарент</w:t>
      </w:r>
      <w:proofErr w:type="spellEnd"/>
      <w:r w:rsidRPr="00B36E36">
        <w:rPr>
          <w:rFonts w:ascii="Times New Roman" w:eastAsia="Times New Roman" w:hAnsi="Times New Roman" w:cs="Times New Roman"/>
          <w:sz w:val="28"/>
          <w:szCs w:val="28"/>
          <w:lang w:eastAsia="ru-RU"/>
        </w:rPr>
        <w:t xml:space="preserve"> И.Г., </w:t>
      </w:r>
      <w:proofErr w:type="spellStart"/>
      <w:r w:rsidRPr="00B36E36">
        <w:rPr>
          <w:rFonts w:ascii="Times New Roman" w:eastAsia="Times New Roman" w:hAnsi="Times New Roman" w:cs="Times New Roman"/>
          <w:sz w:val="28"/>
          <w:szCs w:val="28"/>
          <w:lang w:eastAsia="ru-RU"/>
        </w:rPr>
        <w:t>Юдников</w:t>
      </w:r>
      <w:proofErr w:type="spellEnd"/>
      <w:r w:rsidRPr="00B36E36">
        <w:rPr>
          <w:rFonts w:ascii="Times New Roman" w:eastAsia="Times New Roman" w:hAnsi="Times New Roman" w:cs="Times New Roman"/>
          <w:sz w:val="28"/>
          <w:szCs w:val="28"/>
          <w:lang w:eastAsia="ru-RU"/>
        </w:rPr>
        <w:t xml:space="preserve"> С.А. – Изд. 2-е испр, и доп. – Ногинск: Ногинский филиал РАНХиГС, 2013. – 166 с.</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 xml:space="preserve">7. Холоденко Ю.А. Модернизация социальной политики современного российского государства // Вестник Московского университета. Серия 18: Социология и политология. – 2014. - № 4. - С. 99-108. </w:t>
      </w:r>
    </w:p>
    <w:p w:rsidR="003372EF" w:rsidRPr="00B2487A" w:rsidRDefault="003372EF" w:rsidP="003372EF">
      <w:pPr>
        <w:tabs>
          <w:tab w:val="num" w:pos="927"/>
        </w:tabs>
        <w:spacing w:after="0" w:line="360" w:lineRule="auto"/>
        <w:jc w:val="both"/>
        <w:rPr>
          <w:rFonts w:ascii="Times New Roman" w:eastAsia="Times New Roman" w:hAnsi="Times New Roman" w:cs="Times New Roman"/>
          <w:sz w:val="28"/>
          <w:szCs w:val="28"/>
          <w:lang w:eastAsia="ru-RU"/>
        </w:rPr>
      </w:pPr>
      <w:r w:rsidRPr="00B2487A">
        <w:rPr>
          <w:rFonts w:ascii="Times New Roman" w:eastAsia="Times New Roman" w:hAnsi="Times New Roman" w:cs="Times New Roman"/>
          <w:sz w:val="28"/>
          <w:szCs w:val="28"/>
          <w:lang w:eastAsia="ru-RU"/>
        </w:rPr>
        <w:t>8. Шарин В.И. Основы социальной политики и социальной защиты. Учебное пособие. – М.: ИНФРА-М, 2016. – 383 с.</w:t>
      </w:r>
    </w:p>
    <w:p w:rsidR="003372EF" w:rsidRPr="00B2487A" w:rsidRDefault="003372EF" w:rsidP="003372EF">
      <w:pPr>
        <w:keepNext/>
        <w:spacing w:after="0" w:line="360" w:lineRule="auto"/>
        <w:ind w:firstLine="360"/>
        <w:outlineLvl w:val="0"/>
        <w:rPr>
          <w:rFonts w:ascii="Times New Roman" w:eastAsia="Times New Roman" w:hAnsi="Times New Roman" w:cs="Times New Roman"/>
          <w:b/>
          <w:bCs/>
          <w:kern w:val="32"/>
          <w:sz w:val="28"/>
          <w:szCs w:val="28"/>
          <w:lang w:eastAsia="ru-RU"/>
        </w:rPr>
      </w:pPr>
      <w:r w:rsidRPr="00B2487A">
        <w:rPr>
          <w:rFonts w:ascii="Times New Roman" w:eastAsia="Times New Roman" w:hAnsi="Times New Roman" w:cs="Times New Roman"/>
          <w:b/>
          <w:bCs/>
          <w:kern w:val="32"/>
          <w:sz w:val="28"/>
          <w:szCs w:val="28"/>
          <w:lang w:eastAsia="ru-RU"/>
        </w:rPr>
        <w:t>Интернет-ресурсы</w:t>
      </w:r>
    </w:p>
    <w:p w:rsidR="003372EF" w:rsidRPr="00B2487A" w:rsidRDefault="003372EF" w:rsidP="003372EF">
      <w:pPr>
        <w:pStyle w:val="a4"/>
        <w:numPr>
          <w:ilvl w:val="0"/>
          <w:numId w:val="6"/>
        </w:numPr>
        <w:spacing w:after="0" w:line="360" w:lineRule="auto"/>
        <w:jc w:val="both"/>
        <w:rPr>
          <w:rFonts w:ascii="Times New Roman" w:hAnsi="Times New Roman" w:cs="Times New Roman"/>
          <w:sz w:val="28"/>
          <w:szCs w:val="28"/>
        </w:rPr>
      </w:pPr>
      <w:r w:rsidRPr="00B2487A">
        <w:rPr>
          <w:rFonts w:ascii="Times New Roman" w:hAnsi="Times New Roman" w:cs="Times New Roman"/>
          <w:sz w:val="28"/>
          <w:szCs w:val="28"/>
        </w:rPr>
        <w:t>http://ilo.org/wcmsp5/groups/public/. Доклад о социальной защите в мире 2014-2015 // Международная организация труда.</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2. http://www.rosmintrud.ru/.  - Министерство труда и социальной защиты РФ.</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3.http://www.pfrf.ru/. - Пенсионный фонд РФ.</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4.http://www.gmu-countries.ru/europa/swed/sweden-socialpolicy.html/. - Социальная политика Швеции. //Государственное и муниципальное управление зарубежных стран.</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5.http://www.</w:t>
      </w:r>
      <w:proofErr w:type="spellStart"/>
      <w:r w:rsidRPr="00B2487A">
        <w:rPr>
          <w:rFonts w:ascii="Times New Roman" w:hAnsi="Times New Roman" w:cs="Times New Roman"/>
          <w:sz w:val="28"/>
          <w:szCs w:val="28"/>
          <w:lang w:val="en-US"/>
        </w:rPr>
        <w:t>gks</w:t>
      </w:r>
      <w:proofErr w:type="spellEnd"/>
      <w:r w:rsidRPr="00B2487A">
        <w:rPr>
          <w:rFonts w:ascii="Times New Roman" w:hAnsi="Times New Roman" w:cs="Times New Roman"/>
          <w:sz w:val="28"/>
          <w:szCs w:val="28"/>
        </w:rPr>
        <w:t>.ru/. - Федеральная служба государственной статистики РФ.</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6.</w:t>
      </w:r>
      <w:hyperlink r:id="rId7" w:history="1">
        <w:r w:rsidRPr="00B2487A">
          <w:rPr>
            <w:rStyle w:val="a6"/>
            <w:rFonts w:ascii="Times New Roman" w:hAnsi="Times New Roman" w:cs="Times New Roman"/>
            <w:sz w:val="28"/>
            <w:szCs w:val="28"/>
          </w:rPr>
          <w:t>http://fss.ru/</w:t>
        </w:r>
      </w:hyperlink>
      <w:r w:rsidRPr="00B2487A">
        <w:rPr>
          <w:rFonts w:ascii="Times New Roman" w:hAnsi="Times New Roman" w:cs="Times New Roman"/>
          <w:sz w:val="28"/>
          <w:szCs w:val="28"/>
        </w:rPr>
        <w:t xml:space="preserve">. - Фонд социального страхования РФ.  </w:t>
      </w:r>
    </w:p>
    <w:p w:rsidR="003372EF" w:rsidRPr="00B2487A" w:rsidRDefault="003372EF" w:rsidP="003372EF">
      <w:pPr>
        <w:spacing w:after="0" w:line="360" w:lineRule="auto"/>
        <w:ind w:left="360"/>
        <w:contextualSpacing/>
        <w:jc w:val="both"/>
        <w:rPr>
          <w:rFonts w:ascii="Times New Roman" w:hAnsi="Times New Roman" w:cs="Times New Roman"/>
          <w:sz w:val="28"/>
          <w:szCs w:val="28"/>
        </w:rPr>
      </w:pPr>
      <w:r w:rsidRPr="00B2487A">
        <w:rPr>
          <w:rFonts w:ascii="Times New Roman" w:hAnsi="Times New Roman" w:cs="Times New Roman"/>
          <w:sz w:val="28"/>
          <w:szCs w:val="28"/>
        </w:rPr>
        <w:t>7.</w:t>
      </w:r>
      <w:hyperlink r:id="rId8" w:history="1">
        <w:r w:rsidRPr="00B2487A">
          <w:rPr>
            <w:rStyle w:val="a6"/>
            <w:rFonts w:ascii="Times New Roman" w:hAnsi="Times New Roman" w:cs="Times New Roman"/>
            <w:sz w:val="28"/>
            <w:szCs w:val="28"/>
            <w:lang w:val="en-US"/>
          </w:rPr>
          <w:t>www</w:t>
        </w:r>
        <w:r w:rsidRPr="00B2487A">
          <w:rPr>
            <w:rStyle w:val="a6"/>
            <w:rFonts w:ascii="Times New Roman" w:hAnsi="Times New Roman" w:cs="Times New Roman"/>
            <w:sz w:val="28"/>
            <w:szCs w:val="28"/>
          </w:rPr>
          <w:t>.</w:t>
        </w:r>
        <w:proofErr w:type="spellStart"/>
        <w:r w:rsidRPr="00B2487A">
          <w:rPr>
            <w:rStyle w:val="a6"/>
            <w:rFonts w:ascii="Times New Roman" w:hAnsi="Times New Roman" w:cs="Times New Roman"/>
            <w:sz w:val="28"/>
            <w:szCs w:val="28"/>
            <w:lang w:val="en-US"/>
          </w:rPr>
          <w:t>rostrud</w:t>
        </w:r>
        <w:proofErr w:type="spellEnd"/>
        <w:r w:rsidRPr="00B2487A">
          <w:rPr>
            <w:rStyle w:val="a6"/>
            <w:rFonts w:ascii="Times New Roman" w:hAnsi="Times New Roman" w:cs="Times New Roman"/>
            <w:sz w:val="28"/>
            <w:szCs w:val="28"/>
          </w:rPr>
          <w:t>.</w:t>
        </w:r>
        <w:r w:rsidRPr="00B2487A">
          <w:rPr>
            <w:rStyle w:val="a6"/>
            <w:rFonts w:ascii="Times New Roman" w:hAnsi="Times New Roman" w:cs="Times New Roman"/>
            <w:sz w:val="28"/>
            <w:szCs w:val="28"/>
            <w:lang w:val="en-US"/>
          </w:rPr>
          <w:t>ru</w:t>
        </w:r>
        <w:r w:rsidRPr="00B2487A">
          <w:rPr>
            <w:rStyle w:val="a6"/>
            <w:rFonts w:ascii="Times New Roman" w:hAnsi="Times New Roman" w:cs="Times New Roman"/>
            <w:sz w:val="28"/>
            <w:szCs w:val="28"/>
          </w:rPr>
          <w:t>.-</w:t>
        </w:r>
      </w:hyperlink>
      <w:r w:rsidRPr="00B2487A">
        <w:rPr>
          <w:rFonts w:ascii="Times New Roman" w:hAnsi="Times New Roman" w:cs="Times New Roman"/>
          <w:sz w:val="28"/>
          <w:szCs w:val="28"/>
        </w:rPr>
        <w:t xml:space="preserve"> Федеральная служба по труду и занятости.</w:t>
      </w:r>
    </w:p>
    <w:p w:rsidR="003372EF" w:rsidRPr="00B2487A" w:rsidRDefault="003372EF" w:rsidP="003372EF">
      <w:pPr>
        <w:tabs>
          <w:tab w:val="left" w:pos="142"/>
        </w:tabs>
        <w:spacing w:after="0" w:line="360" w:lineRule="auto"/>
        <w:ind w:left="360"/>
        <w:jc w:val="both"/>
        <w:rPr>
          <w:rFonts w:ascii="Times New Roman" w:hAnsi="Times New Roman" w:cs="Times New Roman"/>
          <w:sz w:val="28"/>
          <w:szCs w:val="28"/>
        </w:rPr>
      </w:pPr>
      <w:r w:rsidRPr="00B2487A">
        <w:rPr>
          <w:rFonts w:ascii="Times New Roman" w:hAnsi="Times New Roman" w:cs="Times New Roman"/>
          <w:sz w:val="28"/>
          <w:szCs w:val="28"/>
        </w:rPr>
        <w:t>8.</w:t>
      </w:r>
      <w:hyperlink r:id="rId9" w:history="1">
        <w:r w:rsidRPr="00B2487A">
          <w:rPr>
            <w:rFonts w:ascii="Times New Roman" w:hAnsi="Times New Roman" w:cs="Times New Roman"/>
            <w:sz w:val="28"/>
            <w:szCs w:val="28"/>
          </w:rPr>
          <w:t>http://lib.socio.msu.ru/l/library</w:t>
        </w:r>
      </w:hyperlink>
      <w:r w:rsidRPr="00B2487A">
        <w:rPr>
          <w:rFonts w:ascii="Times New Roman" w:hAnsi="Times New Roman" w:cs="Times New Roman"/>
          <w:sz w:val="28"/>
          <w:szCs w:val="28"/>
        </w:rPr>
        <w:t xml:space="preserve"> - Электронная библиотека социологического факультета МГУ им. М.В. Ломоносова</w:t>
      </w:r>
    </w:p>
    <w:p w:rsidR="003372EF" w:rsidRPr="00B2487A" w:rsidRDefault="003372EF" w:rsidP="003372EF">
      <w:pPr>
        <w:tabs>
          <w:tab w:val="left" w:pos="142"/>
        </w:tabs>
        <w:spacing w:after="0" w:line="360" w:lineRule="auto"/>
        <w:ind w:left="360"/>
        <w:jc w:val="both"/>
        <w:rPr>
          <w:rFonts w:ascii="Times New Roman" w:hAnsi="Times New Roman" w:cs="Times New Roman"/>
          <w:sz w:val="28"/>
          <w:szCs w:val="28"/>
        </w:rPr>
      </w:pPr>
      <w:r w:rsidRPr="00B2487A">
        <w:rPr>
          <w:rFonts w:ascii="Times New Roman" w:hAnsi="Times New Roman" w:cs="Times New Roman"/>
          <w:sz w:val="28"/>
          <w:szCs w:val="28"/>
        </w:rPr>
        <w:t xml:space="preserve">9.    </w:t>
      </w:r>
      <w:hyperlink r:id="rId10" w:history="1">
        <w:r w:rsidRPr="00B2487A">
          <w:rPr>
            <w:rFonts w:ascii="Times New Roman" w:hAnsi="Times New Roman" w:cs="Times New Roman"/>
            <w:sz w:val="28"/>
            <w:szCs w:val="28"/>
          </w:rPr>
          <w:t>www.ecsocman.edu.ru</w:t>
        </w:r>
      </w:hyperlink>
      <w:r w:rsidRPr="00B2487A">
        <w:rPr>
          <w:rFonts w:ascii="Times New Roman" w:hAnsi="Times New Roman" w:cs="Times New Roman"/>
          <w:sz w:val="28"/>
          <w:szCs w:val="28"/>
        </w:rPr>
        <w:t xml:space="preserve"> – портал по социологии, экономике и менеджменту</w:t>
      </w:r>
    </w:p>
    <w:p w:rsidR="003372EF" w:rsidRPr="00B2487A" w:rsidRDefault="003372EF" w:rsidP="003372EF">
      <w:pPr>
        <w:tabs>
          <w:tab w:val="left" w:pos="142"/>
        </w:tabs>
        <w:spacing w:after="0" w:line="360" w:lineRule="auto"/>
        <w:jc w:val="both"/>
        <w:rPr>
          <w:rFonts w:ascii="Times New Roman" w:hAnsi="Times New Roman" w:cs="Times New Roman"/>
          <w:sz w:val="28"/>
          <w:szCs w:val="28"/>
        </w:rPr>
      </w:pPr>
      <w:r w:rsidRPr="00B2487A">
        <w:rPr>
          <w:rFonts w:ascii="Times New Roman" w:hAnsi="Times New Roman" w:cs="Times New Roman"/>
          <w:sz w:val="28"/>
          <w:szCs w:val="28"/>
        </w:rPr>
        <w:t xml:space="preserve">     10.    www.socionet.ru   - портал по общественным наукам</w:t>
      </w:r>
    </w:p>
    <w:p w:rsidR="003372EF" w:rsidRPr="00B2487A" w:rsidRDefault="003372EF" w:rsidP="003372EF">
      <w:pPr>
        <w:tabs>
          <w:tab w:val="left" w:pos="142"/>
        </w:tabs>
        <w:spacing w:after="0" w:line="360" w:lineRule="auto"/>
        <w:jc w:val="both"/>
        <w:rPr>
          <w:rFonts w:ascii="Times New Roman" w:hAnsi="Times New Roman" w:cs="Times New Roman"/>
          <w:sz w:val="28"/>
          <w:szCs w:val="28"/>
        </w:rPr>
      </w:pPr>
      <w:r w:rsidRPr="00B2487A">
        <w:rPr>
          <w:rFonts w:ascii="Times New Roman" w:hAnsi="Times New Roman" w:cs="Times New Roman"/>
          <w:sz w:val="28"/>
          <w:szCs w:val="28"/>
        </w:rPr>
        <w:t xml:space="preserve">     11.</w:t>
      </w:r>
      <w:hyperlink r:id="rId11" w:history="1">
        <w:r w:rsidRPr="00B2487A">
          <w:rPr>
            <w:rFonts w:ascii="Times New Roman" w:hAnsi="Times New Roman" w:cs="Times New Roman"/>
            <w:sz w:val="28"/>
            <w:szCs w:val="28"/>
          </w:rPr>
          <w:t>www.worldbank.org.ru/rus/group/</w:t>
        </w:r>
      </w:hyperlink>
      <w:r w:rsidRPr="00B2487A">
        <w:rPr>
          <w:rFonts w:ascii="Times New Roman" w:hAnsi="Times New Roman" w:cs="Times New Roman"/>
          <w:sz w:val="28"/>
          <w:szCs w:val="28"/>
        </w:rPr>
        <w:t xml:space="preserve"> - сайт Всемирного Банка </w:t>
      </w:r>
    </w:p>
    <w:p w:rsidR="00B37681" w:rsidRDefault="00B37681"/>
    <w:sectPr w:rsidR="00B37681" w:rsidSect="00C9662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39" w:rsidRDefault="00893739" w:rsidP="00C9662A">
      <w:pPr>
        <w:spacing w:after="0" w:line="240" w:lineRule="auto"/>
      </w:pPr>
      <w:r>
        <w:separator/>
      </w:r>
    </w:p>
  </w:endnote>
  <w:endnote w:type="continuationSeparator" w:id="0">
    <w:p w:rsidR="00893739" w:rsidRDefault="00893739" w:rsidP="00C9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779059"/>
      <w:docPartObj>
        <w:docPartGallery w:val="Page Numbers (Bottom of Page)"/>
        <w:docPartUnique/>
      </w:docPartObj>
    </w:sdtPr>
    <w:sdtEndPr>
      <w:rPr>
        <w:rFonts w:ascii="Times New Roman" w:hAnsi="Times New Roman" w:cs="Times New Roman"/>
      </w:rPr>
    </w:sdtEndPr>
    <w:sdtContent>
      <w:p w:rsidR="00C9662A" w:rsidRPr="00C9662A" w:rsidRDefault="00C9662A">
        <w:pPr>
          <w:pStyle w:val="aa"/>
          <w:jc w:val="center"/>
          <w:rPr>
            <w:rFonts w:ascii="Times New Roman" w:hAnsi="Times New Roman" w:cs="Times New Roman"/>
          </w:rPr>
        </w:pPr>
        <w:r w:rsidRPr="00C9662A">
          <w:rPr>
            <w:rFonts w:ascii="Times New Roman" w:hAnsi="Times New Roman" w:cs="Times New Roman"/>
          </w:rPr>
          <w:fldChar w:fldCharType="begin"/>
        </w:r>
        <w:r w:rsidRPr="00C9662A">
          <w:rPr>
            <w:rFonts w:ascii="Times New Roman" w:hAnsi="Times New Roman" w:cs="Times New Roman"/>
          </w:rPr>
          <w:instrText>PAGE   \* MERGEFORMAT</w:instrText>
        </w:r>
        <w:r w:rsidRPr="00C9662A">
          <w:rPr>
            <w:rFonts w:ascii="Times New Roman" w:hAnsi="Times New Roman" w:cs="Times New Roman"/>
          </w:rPr>
          <w:fldChar w:fldCharType="separate"/>
        </w:r>
        <w:r>
          <w:rPr>
            <w:rFonts w:ascii="Times New Roman" w:hAnsi="Times New Roman" w:cs="Times New Roman"/>
            <w:noProof/>
          </w:rPr>
          <w:t>16</w:t>
        </w:r>
        <w:r w:rsidRPr="00C9662A">
          <w:rPr>
            <w:rFonts w:ascii="Times New Roman" w:hAnsi="Times New Roman" w:cs="Times New Roman"/>
          </w:rPr>
          <w:fldChar w:fldCharType="end"/>
        </w:r>
      </w:p>
    </w:sdtContent>
  </w:sdt>
  <w:p w:rsidR="00C9662A" w:rsidRDefault="00C966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39" w:rsidRDefault="00893739" w:rsidP="00C9662A">
      <w:pPr>
        <w:spacing w:after="0" w:line="240" w:lineRule="auto"/>
      </w:pPr>
      <w:r>
        <w:separator/>
      </w:r>
    </w:p>
  </w:footnote>
  <w:footnote w:type="continuationSeparator" w:id="0">
    <w:p w:rsidR="00893739" w:rsidRDefault="00893739" w:rsidP="00C96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47C"/>
    <w:multiLevelType w:val="hybridMultilevel"/>
    <w:tmpl w:val="0AC6953A"/>
    <w:lvl w:ilvl="0" w:tplc="17626A8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07D3497C"/>
    <w:multiLevelType w:val="hybridMultilevel"/>
    <w:tmpl w:val="8E840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225BC"/>
    <w:multiLevelType w:val="hybridMultilevel"/>
    <w:tmpl w:val="F5A8D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F549F1"/>
    <w:multiLevelType w:val="hybridMultilevel"/>
    <w:tmpl w:val="4BCAD34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434457FD"/>
    <w:multiLevelType w:val="hybridMultilevel"/>
    <w:tmpl w:val="A5DEE4FA"/>
    <w:lvl w:ilvl="0" w:tplc="01DEF9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93532CB"/>
    <w:multiLevelType w:val="hybridMultilevel"/>
    <w:tmpl w:val="9DD0BB3C"/>
    <w:lvl w:ilvl="0" w:tplc="01DEF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B54659"/>
    <w:multiLevelType w:val="hybridMultilevel"/>
    <w:tmpl w:val="1B70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F13A5"/>
    <w:multiLevelType w:val="hybridMultilevel"/>
    <w:tmpl w:val="438CBD6A"/>
    <w:lvl w:ilvl="0" w:tplc="01C8CE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A04E4F"/>
    <w:multiLevelType w:val="hybridMultilevel"/>
    <w:tmpl w:val="A05695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8"/>
  </w:num>
  <w:num w:numId="5">
    <w:abstractNumId w:val="4"/>
  </w:num>
  <w:num w:numId="6">
    <w:abstractNumId w:val="7"/>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6F"/>
    <w:rsid w:val="00303DD6"/>
    <w:rsid w:val="003372EF"/>
    <w:rsid w:val="00472F6F"/>
    <w:rsid w:val="006358AE"/>
    <w:rsid w:val="00893739"/>
    <w:rsid w:val="00B37681"/>
    <w:rsid w:val="00C9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30D78-5575-429E-AF5A-BEE62FE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72E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3372EF"/>
    <w:pPr>
      <w:ind w:left="720"/>
      <w:contextualSpacing/>
    </w:pPr>
  </w:style>
  <w:style w:type="character" w:styleId="a6">
    <w:name w:val="Hyperlink"/>
    <w:basedOn w:val="a1"/>
    <w:rsid w:val="003372EF"/>
    <w:rPr>
      <w:color w:val="0000FF"/>
      <w:u w:val="single"/>
    </w:rPr>
  </w:style>
  <w:style w:type="character" w:customStyle="1" w:styleId="a5">
    <w:name w:val="Абзац списка Знак"/>
    <w:basedOn w:val="a1"/>
    <w:link w:val="a4"/>
    <w:uiPriority w:val="99"/>
    <w:rsid w:val="003372EF"/>
  </w:style>
  <w:style w:type="table" w:styleId="a7">
    <w:name w:val="Table Grid"/>
    <w:basedOn w:val="a2"/>
    <w:uiPriority w:val="59"/>
    <w:rsid w:val="00337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rsid w:val="003372EF"/>
    <w:pPr>
      <w:numPr>
        <w:numId w:val="1"/>
      </w:numPr>
      <w:spacing w:after="0" w:line="312" w:lineRule="auto"/>
      <w:jc w:val="both"/>
    </w:pPr>
    <w:rPr>
      <w:rFonts w:ascii="Times New Roman" w:eastAsia="Calibri" w:hAnsi="Times New Roman" w:cs="Times New Roman"/>
      <w:sz w:val="24"/>
      <w:szCs w:val="24"/>
      <w:lang w:eastAsia="ru-RU"/>
    </w:rPr>
  </w:style>
  <w:style w:type="paragraph" w:styleId="a8">
    <w:name w:val="header"/>
    <w:basedOn w:val="a0"/>
    <w:link w:val="a9"/>
    <w:uiPriority w:val="99"/>
    <w:unhideWhenUsed/>
    <w:rsid w:val="00C9662A"/>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9662A"/>
  </w:style>
  <w:style w:type="paragraph" w:styleId="aa">
    <w:name w:val="footer"/>
    <w:basedOn w:val="a0"/>
    <w:link w:val="ab"/>
    <w:uiPriority w:val="99"/>
    <w:unhideWhenUsed/>
    <w:rsid w:val="00C9662A"/>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9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ru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ss.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bank.org.ru/rus/group/" TargetMode="External"/><Relationship Id="rId5" Type="http://schemas.openxmlformats.org/officeDocument/2006/relationships/footnotes" Target="footnotes.xml"/><Relationship Id="rId10" Type="http://schemas.openxmlformats.org/officeDocument/2006/relationships/hyperlink" Target="http://www.ecsocman.edu.ru" TargetMode="External"/><Relationship Id="rId4" Type="http://schemas.openxmlformats.org/officeDocument/2006/relationships/webSettings" Target="webSettings.xml"/><Relationship Id="rId9" Type="http://schemas.openxmlformats.org/officeDocument/2006/relationships/hyperlink" Target="http://lib.socio.msu.ru/l/libra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3342</Words>
  <Characters>19054</Characters>
  <Application>Microsoft Office Word</Application>
  <DocSecurity>0</DocSecurity>
  <Lines>158</Lines>
  <Paragraphs>44</Paragraphs>
  <ScaleCrop>false</ScaleCrop>
  <Company/>
  <LinksUpToDate>false</LinksUpToDate>
  <CharactersWithSpaces>22352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2019-10-02T16:47:00Z</dcterms:created>
  <dcterms:modified xsi:type="dcterms:W3CDTF">2019-10-02T17:08:00Z</dcterms:modified>
</cp:coreProperties>
</file>